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2E79" w14:textId="77777777" w:rsidR="004A59AE" w:rsidRDefault="004A59AE" w:rsidP="007D011E">
      <w:pPr>
        <w:jc w:val="center"/>
        <w:rPr>
          <w:rFonts w:ascii="Arial" w:hAnsi="Arial" w:cs="Arial"/>
          <w:b/>
          <w:sz w:val="20"/>
          <w:szCs w:val="20"/>
          <w:lang w:val="nb-NO"/>
        </w:rPr>
      </w:pPr>
    </w:p>
    <w:p w14:paraId="43D0BDC9" w14:textId="77777777" w:rsidR="004A59AE" w:rsidRPr="00AD3A78" w:rsidRDefault="004A59AE" w:rsidP="007D011E">
      <w:pPr>
        <w:jc w:val="center"/>
        <w:rPr>
          <w:rFonts w:ascii="Arial" w:hAnsi="Arial" w:cs="Arial"/>
          <w:b/>
          <w:color w:val="FF0000"/>
        </w:rPr>
      </w:pPr>
      <w:r w:rsidRPr="00AD3A78">
        <w:rPr>
          <w:rFonts w:ascii="Arial" w:hAnsi="Arial" w:cs="Arial"/>
          <w:b/>
          <w:color w:val="FF0000"/>
        </w:rPr>
        <w:t xml:space="preserve">THIS TEMPLATE IS FOR ALERT’S </w:t>
      </w:r>
      <w:r w:rsidR="00EE7074">
        <w:rPr>
          <w:rFonts w:ascii="Arial" w:hAnsi="Arial" w:cs="Arial"/>
          <w:b/>
          <w:color w:val="FF0000"/>
        </w:rPr>
        <w:t>HOSTED SOFTWARE AS A SERVICE</w:t>
      </w:r>
      <w:r w:rsidR="00DB5523">
        <w:rPr>
          <w:rFonts w:ascii="Arial" w:hAnsi="Arial" w:cs="Arial"/>
          <w:b/>
          <w:color w:val="FF0000"/>
        </w:rPr>
        <w:t xml:space="preserve">.  </w:t>
      </w:r>
    </w:p>
    <w:p w14:paraId="3A0D9C17" w14:textId="77777777" w:rsidR="004A59AE" w:rsidRPr="00AD3A78" w:rsidRDefault="004A59AE" w:rsidP="00AD3A78">
      <w:pPr>
        <w:rPr>
          <w:rFonts w:ascii="Arial" w:hAnsi="Arial" w:cs="Arial"/>
          <w:b/>
          <w:sz w:val="20"/>
          <w:szCs w:val="20"/>
        </w:rPr>
      </w:pPr>
    </w:p>
    <w:p w14:paraId="3729F08D" w14:textId="77777777" w:rsidR="007D011E" w:rsidRPr="00DB5523" w:rsidRDefault="007D011E" w:rsidP="007D011E">
      <w:pPr>
        <w:jc w:val="center"/>
        <w:rPr>
          <w:rFonts w:ascii="Arial" w:hAnsi="Arial" w:cs="Arial"/>
          <w:b/>
          <w:sz w:val="20"/>
          <w:szCs w:val="20"/>
          <w:lang w:val="nb-NO"/>
        </w:rPr>
      </w:pPr>
      <w:r w:rsidRPr="00DB5523">
        <w:rPr>
          <w:rFonts w:ascii="Arial" w:hAnsi="Arial" w:cs="Arial"/>
          <w:b/>
          <w:sz w:val="20"/>
          <w:szCs w:val="20"/>
          <w:lang w:val="nb-NO"/>
        </w:rPr>
        <w:t>ALERTENTERPRISE, INC.</w:t>
      </w:r>
    </w:p>
    <w:p w14:paraId="5EFE3507" w14:textId="77777777" w:rsidR="007D011E" w:rsidRPr="0023081F" w:rsidRDefault="007D011E" w:rsidP="007D011E">
      <w:pPr>
        <w:jc w:val="center"/>
        <w:rPr>
          <w:rFonts w:ascii="Arial" w:hAnsi="Arial" w:cs="Arial"/>
          <w:b/>
          <w:sz w:val="20"/>
          <w:szCs w:val="20"/>
          <w:lang w:val="nb-NO"/>
        </w:rPr>
      </w:pPr>
      <w:r w:rsidRPr="0023081F">
        <w:rPr>
          <w:rFonts w:ascii="Arial" w:hAnsi="Arial" w:cs="Arial"/>
          <w:b/>
          <w:sz w:val="20"/>
          <w:szCs w:val="20"/>
          <w:lang w:val="nb-NO"/>
        </w:rPr>
        <w:t>4350 Starboard Drive</w:t>
      </w:r>
    </w:p>
    <w:p w14:paraId="59452548" w14:textId="77777777" w:rsidR="007D011E" w:rsidRPr="0023081F" w:rsidRDefault="007D011E" w:rsidP="007D011E">
      <w:pPr>
        <w:jc w:val="center"/>
        <w:rPr>
          <w:rFonts w:ascii="Arial" w:hAnsi="Arial" w:cs="Arial"/>
          <w:b/>
          <w:sz w:val="20"/>
          <w:szCs w:val="20"/>
          <w:lang w:val="nb-NO"/>
        </w:rPr>
      </w:pPr>
      <w:r w:rsidRPr="0023081F">
        <w:rPr>
          <w:rFonts w:ascii="Arial" w:hAnsi="Arial" w:cs="Arial"/>
          <w:b/>
          <w:sz w:val="20"/>
          <w:szCs w:val="20"/>
          <w:lang w:val="nb-NO"/>
        </w:rPr>
        <w:t>Fremont, CA  94538</w:t>
      </w:r>
    </w:p>
    <w:p w14:paraId="4CB42FE5" w14:textId="77777777" w:rsidR="007D011E" w:rsidRPr="0023081F" w:rsidRDefault="007D011E" w:rsidP="007D011E">
      <w:pPr>
        <w:jc w:val="center"/>
        <w:rPr>
          <w:rFonts w:ascii="Arial" w:hAnsi="Arial" w:cs="Arial"/>
          <w:b/>
          <w:sz w:val="20"/>
          <w:szCs w:val="20"/>
        </w:rPr>
      </w:pPr>
      <w:r w:rsidRPr="0023081F">
        <w:rPr>
          <w:rFonts w:ascii="Arial" w:hAnsi="Arial" w:cs="Arial"/>
          <w:b/>
          <w:sz w:val="20"/>
          <w:szCs w:val="20"/>
        </w:rPr>
        <w:t>RETURN FAX #: 510-897-6785</w:t>
      </w:r>
    </w:p>
    <w:p w14:paraId="379E3DE2" w14:textId="77777777" w:rsidR="007D011E" w:rsidRPr="0023081F" w:rsidRDefault="007D011E" w:rsidP="007D011E">
      <w:pPr>
        <w:jc w:val="center"/>
        <w:rPr>
          <w:rFonts w:ascii="Arial" w:hAnsi="Arial" w:cs="Arial"/>
          <w:b/>
          <w:sz w:val="20"/>
          <w:szCs w:val="20"/>
          <w:u w:val="single"/>
        </w:rPr>
      </w:pPr>
    </w:p>
    <w:p w14:paraId="4CB8CAD6" w14:textId="0BB49625" w:rsidR="007D011E" w:rsidRPr="0023081F" w:rsidRDefault="00DB5523" w:rsidP="007D011E">
      <w:pPr>
        <w:pStyle w:val="Heading5"/>
        <w:rPr>
          <w:rFonts w:cs="Arial"/>
          <w:sz w:val="20"/>
          <w:szCs w:val="20"/>
        </w:rPr>
      </w:pPr>
      <w:r>
        <w:rPr>
          <w:rFonts w:cs="Arial"/>
          <w:sz w:val="20"/>
          <w:szCs w:val="20"/>
        </w:rPr>
        <w:t xml:space="preserve">SOFTWARE AS A SERVICE </w:t>
      </w:r>
      <w:r w:rsidR="003D03EF">
        <w:rPr>
          <w:rFonts w:cs="Arial"/>
          <w:sz w:val="20"/>
          <w:szCs w:val="20"/>
        </w:rPr>
        <w:t xml:space="preserve">AND </w:t>
      </w:r>
      <w:r w:rsidR="007B470B">
        <w:rPr>
          <w:rFonts w:cs="Arial"/>
          <w:sz w:val="20"/>
          <w:szCs w:val="20"/>
        </w:rPr>
        <w:t xml:space="preserve">MANAGED </w:t>
      </w:r>
      <w:r w:rsidR="003D03EF">
        <w:rPr>
          <w:rFonts w:cs="Arial"/>
          <w:sz w:val="20"/>
          <w:szCs w:val="20"/>
        </w:rPr>
        <w:t>SERVICE</w:t>
      </w:r>
      <w:r w:rsidR="007B470B">
        <w:rPr>
          <w:rFonts w:cs="Arial"/>
          <w:sz w:val="20"/>
          <w:szCs w:val="20"/>
        </w:rPr>
        <w:t>S</w:t>
      </w:r>
      <w:r w:rsidR="00B72D57">
        <w:rPr>
          <w:rFonts w:cs="Arial"/>
          <w:sz w:val="20"/>
          <w:szCs w:val="20"/>
        </w:rPr>
        <w:t xml:space="preserve"> </w:t>
      </w:r>
      <w:r w:rsidR="007D011E" w:rsidRPr="0023081F">
        <w:rPr>
          <w:rFonts w:cs="Arial"/>
          <w:sz w:val="20"/>
          <w:szCs w:val="20"/>
        </w:rPr>
        <w:t>AGREEMENT</w:t>
      </w:r>
    </w:p>
    <w:p w14:paraId="684A555F" w14:textId="77777777" w:rsidR="007D011E" w:rsidRPr="0023081F" w:rsidRDefault="007D011E" w:rsidP="007D011E">
      <w:pPr>
        <w:rPr>
          <w:rFonts w:ascii="Arial" w:hAnsi="Arial" w:cs="Arial"/>
          <w:sz w:val="20"/>
          <w:szCs w:val="20"/>
        </w:rPr>
      </w:pP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p>
    <w:p w14:paraId="06BA115B" w14:textId="77777777" w:rsidR="007D011E" w:rsidRPr="0023081F" w:rsidRDefault="007D011E" w:rsidP="007D011E">
      <w:pPr>
        <w:jc w:val="center"/>
        <w:rPr>
          <w:rFonts w:ascii="Arial" w:hAnsi="Arial" w:cs="Arial"/>
          <w:sz w:val="20"/>
          <w:szCs w:val="20"/>
        </w:rPr>
      </w:pPr>
    </w:p>
    <w:tbl>
      <w:tblPr>
        <w:tblW w:w="0" w:type="auto"/>
        <w:tblLayout w:type="fixed"/>
        <w:tblLook w:val="0000" w:firstRow="0" w:lastRow="0" w:firstColumn="0" w:lastColumn="0" w:noHBand="0" w:noVBand="0"/>
      </w:tblPr>
      <w:tblGrid>
        <w:gridCol w:w="4248"/>
        <w:gridCol w:w="2880"/>
        <w:gridCol w:w="3510"/>
      </w:tblGrid>
      <w:tr w:rsidR="007D011E" w:rsidRPr="0023081F" w14:paraId="50AC16B8" w14:textId="77777777">
        <w:trPr>
          <w:cantSplit/>
        </w:trPr>
        <w:tc>
          <w:tcPr>
            <w:tcW w:w="4248" w:type="dxa"/>
          </w:tcPr>
          <w:p w14:paraId="2B387C7E" w14:textId="77777777" w:rsidR="007D011E" w:rsidRPr="0023081F" w:rsidRDefault="007D011E" w:rsidP="00B5478C">
            <w:pPr>
              <w:rPr>
                <w:rFonts w:ascii="Arial" w:hAnsi="Arial" w:cs="Arial"/>
                <w:sz w:val="20"/>
                <w:szCs w:val="20"/>
              </w:rPr>
            </w:pPr>
            <w:r w:rsidRPr="0023081F">
              <w:rPr>
                <w:rFonts w:ascii="Arial" w:hAnsi="Arial" w:cs="Arial"/>
                <w:b/>
                <w:sz w:val="20"/>
                <w:szCs w:val="20"/>
              </w:rPr>
              <w:t>CUSTOMER:</w:t>
            </w:r>
            <w:r w:rsidRPr="0023081F">
              <w:rPr>
                <w:rFonts w:ascii="Arial" w:hAnsi="Arial" w:cs="Arial"/>
                <w:sz w:val="20"/>
                <w:szCs w:val="20"/>
              </w:rPr>
              <w:tab/>
            </w:r>
          </w:p>
        </w:tc>
        <w:tc>
          <w:tcPr>
            <w:tcW w:w="6390" w:type="dxa"/>
            <w:gridSpan w:val="2"/>
          </w:tcPr>
          <w:p w14:paraId="310CBC99"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7BD7C5B4" w14:textId="77777777">
        <w:trPr>
          <w:cantSplit/>
        </w:trPr>
        <w:tc>
          <w:tcPr>
            <w:tcW w:w="4248" w:type="dxa"/>
          </w:tcPr>
          <w:p w14:paraId="74F06237" w14:textId="77777777" w:rsidR="007D011E" w:rsidRPr="0023081F" w:rsidRDefault="007D011E" w:rsidP="00B5478C">
            <w:pPr>
              <w:pStyle w:val="Header"/>
              <w:tabs>
                <w:tab w:val="clear" w:pos="4320"/>
                <w:tab w:val="clear" w:pos="8640"/>
                <w:tab w:val="right" w:pos="4032"/>
              </w:tabs>
              <w:rPr>
                <w:rFonts w:cs="Arial"/>
                <w:b/>
                <w:sz w:val="20"/>
                <w:szCs w:val="20"/>
              </w:rPr>
            </w:pPr>
            <w:r w:rsidRPr="0023081F">
              <w:rPr>
                <w:rFonts w:cs="Arial"/>
                <w:sz w:val="20"/>
                <w:szCs w:val="20"/>
              </w:rPr>
              <w:t>ADDRESS:</w:t>
            </w:r>
            <w:r w:rsidRPr="0023081F">
              <w:rPr>
                <w:rFonts w:cs="Arial"/>
                <w:sz w:val="20"/>
                <w:szCs w:val="20"/>
              </w:rPr>
              <w:tab/>
            </w:r>
          </w:p>
        </w:tc>
        <w:tc>
          <w:tcPr>
            <w:tcW w:w="6390" w:type="dxa"/>
            <w:gridSpan w:val="2"/>
          </w:tcPr>
          <w:p w14:paraId="44F4BBDC"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2"/>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2E6204CB" w14:textId="77777777">
        <w:trPr>
          <w:cantSplit/>
          <w:trHeight w:val="269"/>
        </w:trPr>
        <w:tc>
          <w:tcPr>
            <w:tcW w:w="4248" w:type="dxa"/>
          </w:tcPr>
          <w:p w14:paraId="1FC881FA"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CITY/STATE/ZIP:</w:t>
            </w:r>
            <w:r w:rsidRPr="0023081F">
              <w:rPr>
                <w:rFonts w:cs="Arial"/>
                <w:sz w:val="20"/>
                <w:szCs w:val="20"/>
              </w:rPr>
              <w:tab/>
            </w:r>
          </w:p>
        </w:tc>
        <w:tc>
          <w:tcPr>
            <w:tcW w:w="6390" w:type="dxa"/>
            <w:gridSpan w:val="2"/>
          </w:tcPr>
          <w:p w14:paraId="6A2F29C3"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3"/>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552BD57C" w14:textId="77777777">
        <w:trPr>
          <w:cantSplit/>
        </w:trPr>
        <w:tc>
          <w:tcPr>
            <w:tcW w:w="4248" w:type="dxa"/>
          </w:tcPr>
          <w:p w14:paraId="015EA941" w14:textId="77777777" w:rsidR="007D011E" w:rsidRPr="0023081F" w:rsidRDefault="007D011E" w:rsidP="00B5478C">
            <w:pPr>
              <w:tabs>
                <w:tab w:val="right" w:pos="3600"/>
                <w:tab w:val="right" w:pos="3960"/>
                <w:tab w:val="left" w:pos="4320"/>
              </w:tabs>
              <w:rPr>
                <w:rFonts w:ascii="Arial" w:hAnsi="Arial" w:cs="Arial"/>
                <w:sz w:val="20"/>
                <w:szCs w:val="20"/>
              </w:rPr>
            </w:pPr>
          </w:p>
        </w:tc>
        <w:tc>
          <w:tcPr>
            <w:tcW w:w="6390" w:type="dxa"/>
            <w:gridSpan w:val="2"/>
          </w:tcPr>
          <w:p w14:paraId="278FDD5C" w14:textId="77777777" w:rsidR="007D011E" w:rsidRPr="0023081F" w:rsidRDefault="007D011E" w:rsidP="00B5478C">
            <w:pPr>
              <w:tabs>
                <w:tab w:val="right" w:pos="3600"/>
              </w:tabs>
              <w:ind w:left="234"/>
              <w:rPr>
                <w:rFonts w:ascii="Arial" w:hAnsi="Arial" w:cs="Arial"/>
                <w:sz w:val="20"/>
                <w:szCs w:val="20"/>
                <w:u w:val="single"/>
              </w:rPr>
            </w:pPr>
          </w:p>
        </w:tc>
      </w:tr>
      <w:tr w:rsidR="007D011E" w:rsidRPr="0023081F" w14:paraId="646E018C" w14:textId="77777777">
        <w:trPr>
          <w:cantSplit/>
        </w:trPr>
        <w:tc>
          <w:tcPr>
            <w:tcW w:w="4248" w:type="dxa"/>
          </w:tcPr>
          <w:p w14:paraId="0DA9CAD5"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STATE OF INCORPORATION:</w:t>
            </w:r>
            <w:r w:rsidRPr="0023081F">
              <w:rPr>
                <w:rFonts w:cs="Arial"/>
                <w:sz w:val="20"/>
                <w:szCs w:val="20"/>
              </w:rPr>
              <w:tab/>
            </w:r>
          </w:p>
        </w:tc>
        <w:tc>
          <w:tcPr>
            <w:tcW w:w="6390" w:type="dxa"/>
            <w:gridSpan w:val="2"/>
          </w:tcPr>
          <w:p w14:paraId="45D701D4"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4"/>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0D3F0E5E" w14:textId="77777777">
        <w:trPr>
          <w:cantSplit/>
        </w:trPr>
        <w:tc>
          <w:tcPr>
            <w:tcW w:w="4248" w:type="dxa"/>
          </w:tcPr>
          <w:p w14:paraId="6B3E4866" w14:textId="77777777" w:rsidR="007D011E" w:rsidRPr="0023081F" w:rsidRDefault="007D011E" w:rsidP="00B5478C">
            <w:pPr>
              <w:tabs>
                <w:tab w:val="right" w:pos="3600"/>
                <w:tab w:val="right" w:pos="3960"/>
                <w:tab w:val="left" w:pos="4320"/>
              </w:tabs>
              <w:rPr>
                <w:rFonts w:ascii="Arial" w:hAnsi="Arial" w:cs="Arial"/>
                <w:sz w:val="20"/>
                <w:szCs w:val="20"/>
              </w:rPr>
            </w:pPr>
          </w:p>
        </w:tc>
        <w:tc>
          <w:tcPr>
            <w:tcW w:w="6390" w:type="dxa"/>
            <w:gridSpan w:val="2"/>
          </w:tcPr>
          <w:p w14:paraId="4F6C6A83" w14:textId="77777777" w:rsidR="007D011E" w:rsidRPr="0023081F" w:rsidRDefault="007D011E" w:rsidP="00B5478C">
            <w:pPr>
              <w:tabs>
                <w:tab w:val="right" w:pos="3600"/>
              </w:tabs>
              <w:ind w:left="234"/>
              <w:rPr>
                <w:rFonts w:ascii="Arial" w:hAnsi="Arial" w:cs="Arial"/>
                <w:sz w:val="20"/>
                <w:szCs w:val="20"/>
                <w:u w:val="single"/>
              </w:rPr>
            </w:pPr>
          </w:p>
        </w:tc>
      </w:tr>
      <w:tr w:rsidR="007D011E" w:rsidRPr="0023081F" w14:paraId="416EEC93" w14:textId="77777777">
        <w:trPr>
          <w:cantSplit/>
        </w:trPr>
        <w:tc>
          <w:tcPr>
            <w:tcW w:w="4248" w:type="dxa"/>
          </w:tcPr>
          <w:p w14:paraId="4716D968"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TELEPHONE NUMBER:</w:t>
            </w:r>
            <w:r w:rsidRPr="0023081F">
              <w:rPr>
                <w:rFonts w:cs="Arial"/>
                <w:sz w:val="20"/>
                <w:szCs w:val="20"/>
              </w:rPr>
              <w:tab/>
            </w:r>
          </w:p>
        </w:tc>
        <w:tc>
          <w:tcPr>
            <w:tcW w:w="6390" w:type="dxa"/>
            <w:gridSpan w:val="2"/>
          </w:tcPr>
          <w:p w14:paraId="529F3988"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5"/>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1F5ACAE6" w14:textId="77777777">
        <w:trPr>
          <w:cantSplit/>
        </w:trPr>
        <w:tc>
          <w:tcPr>
            <w:tcW w:w="4248" w:type="dxa"/>
          </w:tcPr>
          <w:p w14:paraId="577698E5"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FAX NUMBER:</w:t>
            </w:r>
            <w:r w:rsidRPr="0023081F">
              <w:rPr>
                <w:rFonts w:cs="Arial"/>
                <w:sz w:val="20"/>
                <w:szCs w:val="20"/>
              </w:rPr>
              <w:tab/>
            </w:r>
          </w:p>
        </w:tc>
        <w:tc>
          <w:tcPr>
            <w:tcW w:w="6390" w:type="dxa"/>
            <w:gridSpan w:val="2"/>
          </w:tcPr>
          <w:p w14:paraId="7BD46CB1"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6"/>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4FFF4A49" w14:textId="77777777">
        <w:trPr>
          <w:cantSplit/>
        </w:trPr>
        <w:tc>
          <w:tcPr>
            <w:tcW w:w="4248" w:type="dxa"/>
          </w:tcPr>
          <w:p w14:paraId="7926921F"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AGREEMENT TO BE RETURNED TO:</w:t>
            </w:r>
            <w:r w:rsidRPr="0023081F">
              <w:rPr>
                <w:rFonts w:cs="Arial"/>
                <w:sz w:val="20"/>
                <w:szCs w:val="20"/>
              </w:rPr>
              <w:tab/>
            </w:r>
          </w:p>
        </w:tc>
        <w:tc>
          <w:tcPr>
            <w:tcW w:w="2880" w:type="dxa"/>
          </w:tcPr>
          <w:p w14:paraId="57C0B4C8"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7"/>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c>
          <w:tcPr>
            <w:tcW w:w="3510" w:type="dxa"/>
          </w:tcPr>
          <w:p w14:paraId="16E450DF" w14:textId="77777777" w:rsidR="007D011E" w:rsidRPr="0023081F" w:rsidRDefault="007D011E" w:rsidP="00B5478C">
            <w:pPr>
              <w:tabs>
                <w:tab w:val="right" w:pos="3600"/>
              </w:tabs>
              <w:rPr>
                <w:rFonts w:ascii="Arial" w:hAnsi="Arial" w:cs="Arial"/>
                <w:sz w:val="20"/>
                <w:szCs w:val="20"/>
              </w:rPr>
            </w:pPr>
            <w:r w:rsidRPr="0023081F">
              <w:rPr>
                <w:rFonts w:ascii="Arial" w:hAnsi="Arial" w:cs="Arial"/>
                <w:sz w:val="20"/>
                <w:szCs w:val="20"/>
              </w:rPr>
              <w:t xml:space="preserve">Email:  </w:t>
            </w:r>
            <w:r w:rsidRPr="0023081F">
              <w:rPr>
                <w:rFonts w:ascii="Arial" w:hAnsi="Arial" w:cs="Arial"/>
                <w:sz w:val="20"/>
                <w:szCs w:val="20"/>
                <w:u w:val="single"/>
              </w:rPr>
              <w:fldChar w:fldCharType="begin">
                <w:ffData>
                  <w:name w:val="Text25"/>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7C95ABB8" w14:textId="77777777">
        <w:trPr>
          <w:cantSplit/>
          <w:trHeight w:val="225"/>
        </w:trPr>
        <w:tc>
          <w:tcPr>
            <w:tcW w:w="4248" w:type="dxa"/>
          </w:tcPr>
          <w:p w14:paraId="0FD1B31B"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ab/>
              <w:t>INTERNAL TECHNICAL REPRESENTATIVE:</w:t>
            </w:r>
          </w:p>
        </w:tc>
        <w:tc>
          <w:tcPr>
            <w:tcW w:w="2880" w:type="dxa"/>
          </w:tcPr>
          <w:p w14:paraId="7AD0CB73"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26"/>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c>
          <w:tcPr>
            <w:tcW w:w="3510" w:type="dxa"/>
          </w:tcPr>
          <w:p w14:paraId="371A0745" w14:textId="77777777" w:rsidR="007D011E" w:rsidRPr="0023081F" w:rsidRDefault="007D011E" w:rsidP="00B5478C">
            <w:pPr>
              <w:tabs>
                <w:tab w:val="right" w:pos="3600"/>
              </w:tabs>
              <w:rPr>
                <w:rFonts w:ascii="Arial" w:hAnsi="Arial" w:cs="Arial"/>
                <w:sz w:val="20"/>
                <w:szCs w:val="20"/>
              </w:rPr>
            </w:pPr>
            <w:r w:rsidRPr="0023081F">
              <w:rPr>
                <w:rFonts w:ascii="Arial" w:hAnsi="Arial" w:cs="Arial"/>
                <w:sz w:val="20"/>
                <w:szCs w:val="20"/>
              </w:rPr>
              <w:t xml:space="preserve">Email:  </w:t>
            </w:r>
            <w:r w:rsidRPr="0023081F">
              <w:rPr>
                <w:rFonts w:ascii="Arial" w:hAnsi="Arial" w:cs="Arial"/>
                <w:sz w:val="20"/>
                <w:szCs w:val="20"/>
                <w:u w:val="single"/>
              </w:rPr>
              <w:fldChar w:fldCharType="begin">
                <w:ffData>
                  <w:name w:val="Text27"/>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0B042B30" w14:textId="77777777">
        <w:trPr>
          <w:cantSplit/>
          <w:trHeight w:val="225"/>
        </w:trPr>
        <w:tc>
          <w:tcPr>
            <w:tcW w:w="4248" w:type="dxa"/>
          </w:tcPr>
          <w:p w14:paraId="14E9A0E4" w14:textId="77777777" w:rsidR="007D011E" w:rsidRPr="0023081F" w:rsidRDefault="007D011E" w:rsidP="00B5478C">
            <w:pPr>
              <w:pStyle w:val="Header"/>
              <w:tabs>
                <w:tab w:val="clear" w:pos="4320"/>
                <w:tab w:val="clear" w:pos="8640"/>
                <w:tab w:val="right" w:pos="4032"/>
              </w:tabs>
              <w:jc w:val="right"/>
              <w:rPr>
                <w:rFonts w:cs="Arial"/>
                <w:sz w:val="20"/>
                <w:szCs w:val="20"/>
              </w:rPr>
            </w:pPr>
          </w:p>
        </w:tc>
        <w:tc>
          <w:tcPr>
            <w:tcW w:w="2880" w:type="dxa"/>
          </w:tcPr>
          <w:p w14:paraId="61CE05CC" w14:textId="77777777" w:rsidR="007D011E" w:rsidRPr="0023081F" w:rsidRDefault="007D011E" w:rsidP="00B5478C">
            <w:pPr>
              <w:tabs>
                <w:tab w:val="right" w:pos="3600"/>
              </w:tabs>
              <w:ind w:left="234"/>
              <w:rPr>
                <w:rFonts w:ascii="Arial" w:hAnsi="Arial" w:cs="Arial"/>
                <w:sz w:val="20"/>
                <w:szCs w:val="20"/>
              </w:rPr>
            </w:pPr>
          </w:p>
        </w:tc>
        <w:tc>
          <w:tcPr>
            <w:tcW w:w="3510" w:type="dxa"/>
          </w:tcPr>
          <w:p w14:paraId="37C13B13" w14:textId="77777777" w:rsidR="007D011E" w:rsidRPr="0023081F" w:rsidRDefault="007D011E" w:rsidP="00B5478C">
            <w:pPr>
              <w:tabs>
                <w:tab w:val="right" w:pos="3600"/>
              </w:tabs>
              <w:rPr>
                <w:rFonts w:ascii="Arial" w:hAnsi="Arial" w:cs="Arial"/>
                <w:sz w:val="20"/>
                <w:szCs w:val="20"/>
              </w:rPr>
            </w:pPr>
          </w:p>
        </w:tc>
      </w:tr>
    </w:tbl>
    <w:p w14:paraId="39F97767" w14:textId="77777777" w:rsidR="007D011E" w:rsidRPr="0023081F" w:rsidRDefault="007D011E" w:rsidP="007D011E">
      <w:pPr>
        <w:pStyle w:val="BodyText2"/>
        <w:rPr>
          <w:rFonts w:cs="Arial"/>
          <w:vanish w:val="0"/>
          <w:sz w:val="20"/>
          <w:szCs w:val="20"/>
        </w:rPr>
      </w:pPr>
    </w:p>
    <w:p w14:paraId="32666F47" w14:textId="77777777" w:rsidR="007D011E" w:rsidRPr="0023081F" w:rsidRDefault="00954C89" w:rsidP="007D011E">
      <w:pPr>
        <w:pStyle w:val="BodyText2"/>
        <w:rPr>
          <w:rFonts w:cs="Arial"/>
          <w:vanish w:val="0"/>
          <w:sz w:val="20"/>
          <w:szCs w:val="20"/>
        </w:rPr>
      </w:pPr>
      <w:r w:rsidRPr="0023081F">
        <w:rPr>
          <w:rFonts w:cs="Arial"/>
          <w:vanish w:val="0"/>
          <w:sz w:val="20"/>
          <w:szCs w:val="20"/>
        </w:rPr>
        <w:t xml:space="preserve">This </w:t>
      </w:r>
      <w:r>
        <w:rPr>
          <w:rFonts w:cs="Arial"/>
          <w:vanish w:val="0"/>
          <w:sz w:val="20"/>
          <w:szCs w:val="20"/>
        </w:rPr>
        <w:t xml:space="preserve">Software as a Service and </w:t>
      </w:r>
      <w:r w:rsidR="007B470B">
        <w:rPr>
          <w:rFonts w:cs="Arial"/>
          <w:vanish w:val="0"/>
          <w:sz w:val="20"/>
          <w:szCs w:val="20"/>
        </w:rPr>
        <w:t xml:space="preserve">Managed </w:t>
      </w:r>
      <w:r>
        <w:rPr>
          <w:rFonts w:cs="Arial"/>
          <w:vanish w:val="0"/>
          <w:sz w:val="20"/>
          <w:szCs w:val="20"/>
        </w:rPr>
        <w:t>Services</w:t>
      </w:r>
      <w:r w:rsidRPr="0023081F">
        <w:rPr>
          <w:rFonts w:cs="Arial"/>
          <w:vanish w:val="0"/>
          <w:sz w:val="20"/>
          <w:szCs w:val="20"/>
        </w:rPr>
        <w:t xml:space="preserve"> Agreement</w:t>
      </w:r>
      <w:r w:rsidR="007D011E" w:rsidRPr="0023081F">
        <w:rPr>
          <w:rFonts w:cs="Arial"/>
          <w:vanish w:val="0"/>
          <w:sz w:val="20"/>
          <w:szCs w:val="20"/>
        </w:rPr>
        <w:t xml:space="preserve"> is entered into </w:t>
      </w:r>
      <w:r w:rsidR="006153AA" w:rsidRPr="0023081F">
        <w:rPr>
          <w:rFonts w:cs="Arial"/>
          <w:vanish w:val="0"/>
          <w:sz w:val="20"/>
          <w:szCs w:val="20"/>
        </w:rPr>
        <w:t xml:space="preserve">as of the </w:t>
      </w:r>
      <w:r w:rsidR="007F6A2C">
        <w:rPr>
          <w:rFonts w:cs="Arial"/>
          <w:vanish w:val="0"/>
          <w:sz w:val="20"/>
          <w:szCs w:val="20"/>
        </w:rPr>
        <w:t xml:space="preserve">last signature date </w:t>
      </w:r>
      <w:r w:rsidR="006153AA" w:rsidRPr="0023081F">
        <w:rPr>
          <w:rFonts w:cs="Arial"/>
          <w:vanish w:val="0"/>
          <w:sz w:val="20"/>
          <w:szCs w:val="20"/>
        </w:rPr>
        <w:t xml:space="preserve">indicated below, </w:t>
      </w:r>
      <w:r w:rsidR="007D011E" w:rsidRPr="0023081F">
        <w:rPr>
          <w:rFonts w:cs="Arial"/>
          <w:vanish w:val="0"/>
          <w:sz w:val="20"/>
          <w:szCs w:val="20"/>
        </w:rPr>
        <w:t>by and between AlertEnterprise, Inc., a Delaware corporation (“</w:t>
      </w:r>
      <w:r w:rsidR="007D011E" w:rsidRPr="000E6CF2">
        <w:rPr>
          <w:rFonts w:cs="Arial"/>
          <w:b/>
          <w:vanish w:val="0"/>
          <w:sz w:val="20"/>
          <w:szCs w:val="20"/>
        </w:rPr>
        <w:t>ALERT</w:t>
      </w:r>
      <w:r w:rsidR="007D011E" w:rsidRPr="0023081F">
        <w:rPr>
          <w:rFonts w:cs="Arial"/>
          <w:vanish w:val="0"/>
          <w:sz w:val="20"/>
          <w:szCs w:val="20"/>
        </w:rPr>
        <w:t>”), and the “</w:t>
      </w:r>
      <w:r w:rsidR="007D011E" w:rsidRPr="00DC536E">
        <w:rPr>
          <w:rFonts w:cs="Arial"/>
          <w:b/>
          <w:bCs/>
          <w:vanish w:val="0"/>
          <w:sz w:val="20"/>
          <w:szCs w:val="20"/>
        </w:rPr>
        <w:t>Customer</w:t>
      </w:r>
      <w:r w:rsidR="007D011E" w:rsidRPr="0023081F">
        <w:rPr>
          <w:rFonts w:cs="Arial"/>
          <w:vanish w:val="0"/>
          <w:sz w:val="20"/>
          <w:szCs w:val="20"/>
        </w:rPr>
        <w:t>” set forth above.  In consideration of the terms and conditions contained in this Facing Page, th</w:t>
      </w:r>
      <w:r w:rsidR="006153AA" w:rsidRPr="0023081F">
        <w:rPr>
          <w:rFonts w:cs="Arial"/>
          <w:vanish w:val="0"/>
          <w:sz w:val="20"/>
          <w:szCs w:val="20"/>
        </w:rPr>
        <w:t>e Standard Terms and Conditions and</w:t>
      </w:r>
      <w:r w:rsidR="007D011E" w:rsidRPr="0023081F">
        <w:rPr>
          <w:rFonts w:cs="Arial"/>
          <w:vanish w:val="0"/>
          <w:sz w:val="20"/>
          <w:szCs w:val="20"/>
        </w:rPr>
        <w:t xml:space="preserve"> the attached Schedule</w:t>
      </w:r>
      <w:r w:rsidR="000E6CF2">
        <w:rPr>
          <w:rFonts w:cs="Arial"/>
          <w:vanish w:val="0"/>
          <w:sz w:val="20"/>
          <w:szCs w:val="20"/>
        </w:rPr>
        <w:t>s</w:t>
      </w:r>
      <w:r w:rsidR="007D011E" w:rsidRPr="0023081F">
        <w:rPr>
          <w:rFonts w:cs="Arial"/>
          <w:vanish w:val="0"/>
          <w:sz w:val="20"/>
          <w:szCs w:val="20"/>
        </w:rPr>
        <w:t xml:space="preserve"> (collectively </w:t>
      </w:r>
      <w:r w:rsidR="00E753D5" w:rsidRPr="0023081F">
        <w:rPr>
          <w:rFonts w:cs="Arial"/>
          <w:vanish w:val="0"/>
          <w:sz w:val="20"/>
          <w:szCs w:val="20"/>
        </w:rPr>
        <w:t xml:space="preserve">the </w:t>
      </w:r>
      <w:r w:rsidR="007D011E" w:rsidRPr="0023081F">
        <w:rPr>
          <w:rFonts w:cs="Arial"/>
          <w:vanish w:val="0"/>
          <w:sz w:val="20"/>
          <w:szCs w:val="20"/>
        </w:rPr>
        <w:t>“</w:t>
      </w:r>
      <w:r w:rsidR="007D011E" w:rsidRPr="000E6CF2">
        <w:rPr>
          <w:rFonts w:cs="Arial"/>
          <w:b/>
          <w:vanish w:val="0"/>
          <w:sz w:val="20"/>
          <w:szCs w:val="20"/>
        </w:rPr>
        <w:t>Agreement</w:t>
      </w:r>
      <w:r w:rsidR="007D011E" w:rsidRPr="0023081F">
        <w:rPr>
          <w:rFonts w:cs="Arial"/>
          <w:vanish w:val="0"/>
          <w:sz w:val="20"/>
          <w:szCs w:val="20"/>
        </w:rPr>
        <w:t>”) the parties agree to be bound hereby.</w:t>
      </w:r>
    </w:p>
    <w:p w14:paraId="1EC7CDDD" w14:textId="77777777" w:rsidR="007D011E" w:rsidRPr="0023081F" w:rsidRDefault="007D011E" w:rsidP="007D011E">
      <w:pPr>
        <w:rPr>
          <w:rFonts w:ascii="Arial" w:hAnsi="Arial" w:cs="Arial"/>
          <w:sz w:val="20"/>
          <w:szCs w:val="20"/>
        </w:rPr>
      </w:pPr>
    </w:p>
    <w:p w14:paraId="72314D4E" w14:textId="77777777" w:rsidR="007D011E" w:rsidRPr="0023081F" w:rsidRDefault="007D011E" w:rsidP="007D011E">
      <w:pPr>
        <w:rPr>
          <w:rFonts w:ascii="Arial" w:hAnsi="Arial" w:cs="Arial"/>
          <w:sz w:val="20"/>
          <w:szCs w:val="20"/>
        </w:rPr>
      </w:pPr>
      <w:r w:rsidRPr="0023081F">
        <w:rPr>
          <w:rFonts w:ascii="Arial" w:hAnsi="Arial" w:cs="Arial"/>
          <w:sz w:val="20"/>
          <w:szCs w:val="20"/>
        </w:rPr>
        <w:t>ATTACHMENTS:</w:t>
      </w:r>
    </w:p>
    <w:p w14:paraId="686FA81D" w14:textId="77777777" w:rsidR="007D011E" w:rsidRPr="0023081F" w:rsidRDefault="007D011E" w:rsidP="007D011E">
      <w:pPr>
        <w:rPr>
          <w:rFonts w:ascii="Arial" w:hAnsi="Arial" w:cs="Arial"/>
          <w:sz w:val="20"/>
          <w:szCs w:val="20"/>
        </w:rPr>
      </w:pPr>
    </w:p>
    <w:p w14:paraId="1E914744" w14:textId="77777777" w:rsidR="007D011E" w:rsidRPr="0023081F" w:rsidRDefault="007D011E" w:rsidP="006153AA">
      <w:pPr>
        <w:ind w:firstLine="720"/>
        <w:rPr>
          <w:rFonts w:ascii="Arial" w:hAnsi="Arial" w:cs="Arial"/>
          <w:sz w:val="20"/>
          <w:szCs w:val="20"/>
        </w:rPr>
      </w:pPr>
      <w:r w:rsidRPr="0023081F">
        <w:rPr>
          <w:rFonts w:ascii="Arial" w:hAnsi="Arial" w:cs="Arial"/>
          <w:sz w:val="20"/>
          <w:szCs w:val="20"/>
        </w:rPr>
        <w:t>STANDARD TERMS AND CONDITIONS</w:t>
      </w:r>
    </w:p>
    <w:p w14:paraId="4667B04D" w14:textId="77777777" w:rsidR="00BB1BF3" w:rsidRDefault="00BB1BF3" w:rsidP="006153AA">
      <w:pPr>
        <w:ind w:firstLine="720"/>
        <w:rPr>
          <w:rFonts w:ascii="Arial" w:hAnsi="Arial" w:cs="Arial"/>
          <w:sz w:val="20"/>
          <w:szCs w:val="20"/>
        </w:rPr>
      </w:pPr>
    </w:p>
    <w:p w14:paraId="12E36772" w14:textId="77777777" w:rsidR="007D011E" w:rsidRPr="0023081F" w:rsidRDefault="007D011E" w:rsidP="006153AA">
      <w:pPr>
        <w:ind w:firstLine="720"/>
        <w:rPr>
          <w:rFonts w:ascii="Arial" w:hAnsi="Arial" w:cs="Arial"/>
          <w:sz w:val="20"/>
          <w:szCs w:val="20"/>
        </w:rPr>
      </w:pPr>
      <w:r w:rsidRPr="0023081F">
        <w:rPr>
          <w:rFonts w:ascii="Arial" w:hAnsi="Arial" w:cs="Arial"/>
          <w:sz w:val="20"/>
          <w:szCs w:val="20"/>
        </w:rPr>
        <w:t>SCHEDULES:</w:t>
      </w:r>
    </w:p>
    <w:p w14:paraId="3904425A" w14:textId="77777777" w:rsidR="007D011E" w:rsidRDefault="006153AA" w:rsidP="006153AA">
      <w:pPr>
        <w:ind w:left="720" w:firstLine="720"/>
        <w:rPr>
          <w:rFonts w:ascii="Arial" w:hAnsi="Arial" w:cs="Arial"/>
          <w:sz w:val="20"/>
          <w:szCs w:val="20"/>
        </w:rPr>
      </w:pPr>
      <w:r w:rsidRPr="0023081F">
        <w:rPr>
          <w:rFonts w:ascii="Arial" w:hAnsi="Arial" w:cs="Arial"/>
          <w:sz w:val="20"/>
          <w:szCs w:val="20"/>
        </w:rPr>
        <w:t xml:space="preserve">Schedule </w:t>
      </w:r>
      <w:r w:rsidR="008737E0">
        <w:rPr>
          <w:rFonts w:ascii="Arial" w:hAnsi="Arial" w:cs="Arial"/>
          <w:sz w:val="20"/>
          <w:szCs w:val="20"/>
        </w:rPr>
        <w:t>1</w:t>
      </w:r>
      <w:r w:rsidR="008737E0" w:rsidRPr="0023081F">
        <w:rPr>
          <w:rFonts w:ascii="Arial" w:hAnsi="Arial" w:cs="Arial"/>
          <w:sz w:val="20"/>
          <w:szCs w:val="20"/>
        </w:rPr>
        <w:t xml:space="preserve"> </w:t>
      </w:r>
      <w:r w:rsidRPr="0023081F">
        <w:rPr>
          <w:rFonts w:ascii="Arial" w:hAnsi="Arial" w:cs="Arial"/>
          <w:sz w:val="20"/>
          <w:szCs w:val="20"/>
        </w:rPr>
        <w:tab/>
        <w:t>De</w:t>
      </w:r>
      <w:r w:rsidR="007D011E" w:rsidRPr="0023081F">
        <w:rPr>
          <w:rFonts w:ascii="Arial" w:hAnsi="Arial" w:cs="Arial"/>
          <w:sz w:val="20"/>
          <w:szCs w:val="20"/>
        </w:rPr>
        <w:t xml:space="preserve">scription of </w:t>
      </w:r>
      <w:r w:rsidR="007B470B">
        <w:rPr>
          <w:rFonts w:ascii="Arial" w:hAnsi="Arial" w:cs="Arial"/>
          <w:sz w:val="20"/>
          <w:szCs w:val="20"/>
        </w:rPr>
        <w:t xml:space="preserve">Managed </w:t>
      </w:r>
      <w:r w:rsidR="007D011E" w:rsidRPr="0023081F">
        <w:rPr>
          <w:rFonts w:ascii="Arial" w:hAnsi="Arial" w:cs="Arial"/>
          <w:sz w:val="20"/>
          <w:szCs w:val="20"/>
        </w:rPr>
        <w:t>Services</w:t>
      </w:r>
      <w:r w:rsidR="00B72D57">
        <w:rPr>
          <w:rFonts w:ascii="Arial" w:hAnsi="Arial" w:cs="Arial"/>
          <w:sz w:val="20"/>
          <w:szCs w:val="20"/>
        </w:rPr>
        <w:t xml:space="preserve"> (Including Implementation Services &amp; Support)</w:t>
      </w:r>
      <w:r w:rsidR="007D011E" w:rsidRPr="0023081F">
        <w:rPr>
          <w:rFonts w:ascii="Arial" w:hAnsi="Arial" w:cs="Arial"/>
          <w:sz w:val="20"/>
          <w:szCs w:val="20"/>
        </w:rPr>
        <w:t xml:space="preserve"> </w:t>
      </w:r>
    </w:p>
    <w:p w14:paraId="73724A8A" w14:textId="77777777" w:rsidR="008737E0" w:rsidRDefault="008737E0" w:rsidP="006153AA">
      <w:pPr>
        <w:ind w:left="720" w:firstLine="720"/>
        <w:rPr>
          <w:rFonts w:ascii="Arial" w:hAnsi="Arial" w:cs="Arial"/>
          <w:sz w:val="20"/>
          <w:szCs w:val="20"/>
        </w:rPr>
      </w:pPr>
      <w:r w:rsidRPr="0023081F">
        <w:rPr>
          <w:rFonts w:ascii="Arial" w:hAnsi="Arial" w:cs="Arial"/>
          <w:sz w:val="20"/>
          <w:szCs w:val="20"/>
        </w:rPr>
        <w:t xml:space="preserve">Schedule </w:t>
      </w:r>
      <w:r>
        <w:rPr>
          <w:rFonts w:ascii="Arial" w:hAnsi="Arial" w:cs="Arial"/>
          <w:sz w:val="20"/>
          <w:szCs w:val="20"/>
        </w:rPr>
        <w:t>2</w:t>
      </w:r>
      <w:r w:rsidRPr="0023081F">
        <w:rPr>
          <w:rFonts w:ascii="Arial" w:hAnsi="Arial" w:cs="Arial"/>
          <w:sz w:val="20"/>
          <w:szCs w:val="20"/>
        </w:rPr>
        <w:tab/>
      </w:r>
      <w:r w:rsidR="00A72399">
        <w:rPr>
          <w:rFonts w:ascii="Arial" w:hAnsi="Arial" w:cs="Arial"/>
          <w:sz w:val="20"/>
          <w:szCs w:val="20"/>
        </w:rPr>
        <w:t xml:space="preserve">Form of </w:t>
      </w:r>
      <w:r w:rsidRPr="0023081F">
        <w:rPr>
          <w:rFonts w:ascii="Arial" w:hAnsi="Arial" w:cs="Arial"/>
          <w:sz w:val="20"/>
          <w:szCs w:val="20"/>
        </w:rPr>
        <w:t>Order Schedule</w:t>
      </w:r>
    </w:p>
    <w:p w14:paraId="02A273CB" w14:textId="77777777" w:rsidR="000E6CF2" w:rsidRPr="0023081F" w:rsidRDefault="000E6CF2" w:rsidP="006153AA">
      <w:pPr>
        <w:ind w:left="720" w:firstLine="720"/>
        <w:rPr>
          <w:rFonts w:ascii="Arial" w:hAnsi="Arial" w:cs="Arial"/>
          <w:sz w:val="20"/>
          <w:szCs w:val="20"/>
        </w:rPr>
      </w:pPr>
    </w:p>
    <w:p w14:paraId="2D40D657" w14:textId="77777777" w:rsidR="007D011E" w:rsidRPr="0023081F" w:rsidRDefault="007D011E" w:rsidP="007D011E">
      <w:pPr>
        <w:rPr>
          <w:rFonts w:ascii="Arial" w:hAnsi="Arial" w:cs="Arial"/>
          <w:sz w:val="20"/>
          <w:szCs w:val="20"/>
        </w:rPr>
      </w:pPr>
      <w:r w:rsidRPr="0023081F">
        <w:rPr>
          <w:rFonts w:ascii="Arial" w:hAnsi="Arial" w:cs="Arial"/>
          <w:sz w:val="20"/>
          <w:szCs w:val="20"/>
        </w:rPr>
        <w:tab/>
      </w:r>
      <w:r w:rsidRPr="0023081F">
        <w:rPr>
          <w:rFonts w:ascii="Arial" w:hAnsi="Arial" w:cs="Arial"/>
          <w:sz w:val="20"/>
          <w:szCs w:val="20"/>
        </w:rPr>
        <w:tab/>
      </w:r>
    </w:p>
    <w:p w14:paraId="2B6B85CD" w14:textId="77777777" w:rsidR="007D011E" w:rsidRPr="0023081F" w:rsidRDefault="007D011E" w:rsidP="007D011E">
      <w:pPr>
        <w:rPr>
          <w:rFonts w:ascii="Arial" w:hAnsi="Arial" w:cs="Arial"/>
          <w:bCs/>
          <w:sz w:val="20"/>
          <w:szCs w:val="20"/>
        </w:rPr>
      </w:pPr>
      <w:r w:rsidRPr="0023081F">
        <w:rPr>
          <w:rFonts w:ascii="Arial" w:hAnsi="Arial" w:cs="Arial"/>
          <w:sz w:val="20"/>
          <w:szCs w:val="20"/>
        </w:rPr>
        <w:tab/>
      </w:r>
      <w:r w:rsidRPr="0023081F">
        <w:rPr>
          <w:rFonts w:ascii="Arial" w:hAnsi="Arial" w:cs="Arial"/>
          <w:sz w:val="20"/>
          <w:szCs w:val="20"/>
        </w:rPr>
        <w:tab/>
      </w:r>
    </w:p>
    <w:p w14:paraId="56F8CACF" w14:textId="77777777" w:rsidR="007D011E" w:rsidRPr="0023081F" w:rsidRDefault="007D011E" w:rsidP="007D011E">
      <w:pPr>
        <w:rPr>
          <w:rFonts w:ascii="Arial" w:hAnsi="Arial" w:cs="Arial"/>
          <w:sz w:val="20"/>
          <w:szCs w:val="20"/>
        </w:rPr>
      </w:pPr>
      <w:r w:rsidRPr="0023081F">
        <w:rPr>
          <w:rFonts w:ascii="Arial" w:hAnsi="Arial" w:cs="Arial"/>
          <w:sz w:val="20"/>
          <w:szCs w:val="20"/>
        </w:rPr>
        <w:t>IN WITNESS WHEREOF, THE PARTIES LISTED BELOW HAVE EXECUTED THIS AGREEMENT</w:t>
      </w:r>
      <w:r w:rsidR="005E3AAE">
        <w:rPr>
          <w:rFonts w:ascii="Arial" w:hAnsi="Arial" w:cs="Arial"/>
          <w:sz w:val="20"/>
          <w:szCs w:val="20"/>
        </w:rPr>
        <w:t>, AND THIS AGREEMENT IS EFFECTIVE,</w:t>
      </w:r>
      <w:r w:rsidRPr="0023081F">
        <w:rPr>
          <w:rFonts w:ascii="Arial" w:hAnsi="Arial" w:cs="Arial"/>
          <w:sz w:val="20"/>
          <w:szCs w:val="20"/>
        </w:rPr>
        <w:t xml:space="preserve"> AS OF THE </w:t>
      </w:r>
      <w:r w:rsidR="005E3AAE">
        <w:rPr>
          <w:rFonts w:ascii="Arial" w:hAnsi="Arial" w:cs="Arial"/>
          <w:sz w:val="20"/>
          <w:szCs w:val="20"/>
        </w:rPr>
        <w:t>DATE OF THE LAST SIGNATURE</w:t>
      </w:r>
      <w:r w:rsidRPr="0023081F">
        <w:rPr>
          <w:rFonts w:ascii="Arial" w:hAnsi="Arial" w:cs="Arial"/>
          <w:sz w:val="20"/>
          <w:szCs w:val="20"/>
        </w:rPr>
        <w:t xml:space="preserve"> SET FORTH BELOW</w:t>
      </w:r>
      <w:r w:rsidR="005E3AAE">
        <w:rPr>
          <w:rFonts w:ascii="Arial" w:hAnsi="Arial" w:cs="Arial"/>
          <w:sz w:val="20"/>
          <w:szCs w:val="20"/>
        </w:rPr>
        <w:t xml:space="preserve"> (THE “EFFECTIVE DATE”)</w:t>
      </w:r>
      <w:r w:rsidRPr="0023081F">
        <w:rPr>
          <w:rFonts w:ascii="Arial" w:hAnsi="Arial" w:cs="Arial"/>
          <w:sz w:val="20"/>
          <w:szCs w:val="20"/>
        </w:rPr>
        <w:t>.</w:t>
      </w:r>
    </w:p>
    <w:p w14:paraId="21895007" w14:textId="77777777" w:rsidR="007D011E" w:rsidRPr="0023081F" w:rsidRDefault="007D011E" w:rsidP="007D011E">
      <w:pPr>
        <w:tabs>
          <w:tab w:val="left" w:pos="4320"/>
          <w:tab w:val="left" w:pos="5040"/>
        </w:tabs>
        <w:rPr>
          <w:rFonts w:ascii="Arial" w:hAnsi="Arial" w:cs="Arial"/>
          <w:sz w:val="20"/>
          <w:szCs w:val="20"/>
        </w:rPr>
      </w:pPr>
    </w:p>
    <w:p w14:paraId="2BCFD471" w14:textId="77777777" w:rsidR="007D011E" w:rsidRPr="0023081F" w:rsidRDefault="007D011E" w:rsidP="007D011E">
      <w:pPr>
        <w:keepNext/>
        <w:tabs>
          <w:tab w:val="left" w:pos="4680"/>
          <w:tab w:val="left" w:pos="5400"/>
          <w:tab w:val="left" w:pos="9900"/>
        </w:tabs>
        <w:suppressAutoHyphens/>
        <w:jc w:val="both"/>
        <w:rPr>
          <w:rFonts w:ascii="Arial" w:hAnsi="Arial" w:cs="Arial"/>
          <w:b/>
          <w:sz w:val="20"/>
          <w:szCs w:val="20"/>
          <w:u w:val="single"/>
        </w:rPr>
      </w:pPr>
      <w:r w:rsidRPr="0023081F">
        <w:rPr>
          <w:rFonts w:ascii="Arial" w:hAnsi="Arial" w:cs="Arial"/>
          <w:b/>
          <w:smallCaps/>
          <w:sz w:val="20"/>
          <w:szCs w:val="20"/>
        </w:rPr>
        <w:t>ALERTENTERPRISE, INC.</w:t>
      </w:r>
      <w:r w:rsidRPr="0023081F">
        <w:rPr>
          <w:rFonts w:ascii="Arial" w:hAnsi="Arial" w:cs="Arial"/>
          <w:b/>
          <w:smallCaps/>
          <w:sz w:val="20"/>
          <w:szCs w:val="20"/>
        </w:rPr>
        <w:tab/>
      </w:r>
      <w:r w:rsidRPr="0023081F">
        <w:rPr>
          <w:rFonts w:ascii="Arial" w:hAnsi="Arial" w:cs="Arial"/>
          <w:b/>
          <w:smallCaps/>
          <w:sz w:val="20"/>
          <w:szCs w:val="20"/>
        </w:rPr>
        <w:tab/>
        <w:t xml:space="preserve">CUSTOMER:  </w:t>
      </w:r>
      <w:r w:rsidRPr="0023081F">
        <w:rPr>
          <w:rFonts w:ascii="Arial" w:hAnsi="Arial" w:cs="Arial"/>
          <w:b/>
          <w:smallCaps/>
          <w:sz w:val="20"/>
          <w:szCs w:val="20"/>
        </w:rPr>
        <w:fldChar w:fldCharType="begin">
          <w:ffData>
            <w:name w:val="Text21"/>
            <w:enabled/>
            <w:calcOnExit w:val="0"/>
            <w:textInput/>
          </w:ffData>
        </w:fldChar>
      </w:r>
      <w:r w:rsidRPr="0023081F">
        <w:rPr>
          <w:rFonts w:ascii="Arial" w:hAnsi="Arial" w:cs="Arial"/>
          <w:b/>
          <w:smallCaps/>
          <w:sz w:val="20"/>
          <w:szCs w:val="20"/>
        </w:rPr>
        <w:instrText xml:space="preserve"> FORMTEXT </w:instrText>
      </w:r>
      <w:r w:rsidRPr="0023081F">
        <w:rPr>
          <w:rFonts w:ascii="Arial" w:hAnsi="Arial" w:cs="Arial"/>
          <w:b/>
          <w:smallCaps/>
          <w:sz w:val="20"/>
          <w:szCs w:val="20"/>
        </w:rPr>
      </w:r>
      <w:r w:rsidRPr="0023081F">
        <w:rPr>
          <w:rFonts w:ascii="Arial" w:hAnsi="Arial" w:cs="Arial"/>
          <w:b/>
          <w:smallCaps/>
          <w:sz w:val="20"/>
          <w:szCs w:val="20"/>
        </w:rPr>
        <w:fldChar w:fldCharType="separate"/>
      </w:r>
      <w:r w:rsidRPr="0023081F">
        <w:rPr>
          <w:rFonts w:ascii="Arial" w:hAnsi="Arial" w:cs="Arial"/>
          <w:b/>
          <w:smallCaps/>
          <w:noProof/>
          <w:sz w:val="20"/>
          <w:szCs w:val="20"/>
        </w:rPr>
        <w:t> </w:t>
      </w:r>
      <w:r w:rsidRPr="0023081F">
        <w:rPr>
          <w:rFonts w:ascii="Arial" w:hAnsi="Arial" w:cs="Arial"/>
          <w:b/>
          <w:smallCaps/>
          <w:noProof/>
          <w:sz w:val="20"/>
          <w:szCs w:val="20"/>
        </w:rPr>
        <w:t> </w:t>
      </w:r>
      <w:r w:rsidRPr="0023081F">
        <w:rPr>
          <w:rFonts w:ascii="Arial" w:hAnsi="Arial" w:cs="Arial"/>
          <w:b/>
          <w:smallCaps/>
          <w:noProof/>
          <w:sz w:val="20"/>
          <w:szCs w:val="20"/>
        </w:rPr>
        <w:t> </w:t>
      </w:r>
      <w:r w:rsidRPr="0023081F">
        <w:rPr>
          <w:rFonts w:ascii="Arial" w:hAnsi="Arial" w:cs="Arial"/>
          <w:b/>
          <w:smallCaps/>
          <w:noProof/>
          <w:sz w:val="20"/>
          <w:szCs w:val="20"/>
        </w:rPr>
        <w:t> </w:t>
      </w:r>
      <w:r w:rsidRPr="0023081F">
        <w:rPr>
          <w:rFonts w:ascii="Arial" w:hAnsi="Arial" w:cs="Arial"/>
          <w:b/>
          <w:smallCaps/>
          <w:noProof/>
          <w:sz w:val="20"/>
          <w:szCs w:val="20"/>
        </w:rPr>
        <w:t> </w:t>
      </w:r>
      <w:r w:rsidRPr="0023081F">
        <w:rPr>
          <w:rFonts w:ascii="Arial" w:hAnsi="Arial" w:cs="Arial"/>
          <w:b/>
          <w:smallCaps/>
          <w:sz w:val="20"/>
          <w:szCs w:val="20"/>
        </w:rPr>
        <w:fldChar w:fldCharType="end"/>
      </w:r>
    </w:p>
    <w:p w14:paraId="5F15B9DB" w14:textId="77777777" w:rsidR="007D011E" w:rsidRPr="0023081F" w:rsidRDefault="007D011E" w:rsidP="007D011E">
      <w:pPr>
        <w:keepNext/>
        <w:tabs>
          <w:tab w:val="left" w:pos="4680"/>
          <w:tab w:val="left" w:pos="5400"/>
        </w:tabs>
        <w:suppressAutoHyphens/>
        <w:jc w:val="both"/>
        <w:rPr>
          <w:rFonts w:ascii="Arial" w:hAnsi="Arial" w:cs="Arial"/>
          <w:sz w:val="20"/>
          <w:szCs w:val="20"/>
        </w:rPr>
      </w:pPr>
    </w:p>
    <w:p w14:paraId="5F87F959" w14:textId="77777777" w:rsidR="007D011E" w:rsidRPr="0023081F" w:rsidRDefault="007D011E" w:rsidP="007D011E">
      <w:pPr>
        <w:keepNext/>
        <w:tabs>
          <w:tab w:val="left" w:pos="4680"/>
          <w:tab w:val="left" w:pos="5400"/>
        </w:tabs>
        <w:suppressAutoHyphens/>
        <w:jc w:val="both"/>
        <w:rPr>
          <w:rFonts w:ascii="Arial" w:hAnsi="Arial" w:cs="Arial"/>
          <w:sz w:val="20"/>
          <w:szCs w:val="20"/>
        </w:rPr>
      </w:pPr>
    </w:p>
    <w:p w14:paraId="7E75AFA8" w14:textId="77777777" w:rsidR="007D011E" w:rsidRPr="0023081F" w:rsidRDefault="007D011E" w:rsidP="007D011E">
      <w:pPr>
        <w:keepNext/>
        <w:tabs>
          <w:tab w:val="left" w:pos="4680"/>
          <w:tab w:val="left" w:pos="5400"/>
          <w:tab w:val="left" w:pos="9900"/>
        </w:tabs>
        <w:suppressAutoHyphens/>
        <w:jc w:val="both"/>
        <w:rPr>
          <w:rFonts w:ascii="Arial" w:hAnsi="Arial" w:cs="Arial"/>
          <w:sz w:val="20"/>
          <w:szCs w:val="20"/>
        </w:rPr>
      </w:pPr>
      <w:r w:rsidRPr="0023081F">
        <w:rPr>
          <w:rFonts w:ascii="Arial" w:hAnsi="Arial" w:cs="Arial"/>
          <w:sz w:val="20"/>
          <w:szCs w:val="20"/>
        </w:rPr>
        <w:t>By:</w:t>
      </w:r>
      <w:r w:rsidRPr="0023081F">
        <w:rPr>
          <w:rFonts w:ascii="Arial" w:hAnsi="Arial" w:cs="Arial"/>
          <w:sz w:val="20"/>
          <w:szCs w:val="20"/>
          <w:u w:val="single"/>
        </w:rPr>
        <w:tab/>
      </w:r>
      <w:r w:rsidRPr="0023081F">
        <w:rPr>
          <w:rFonts w:ascii="Arial" w:hAnsi="Arial" w:cs="Arial"/>
          <w:sz w:val="20"/>
          <w:szCs w:val="20"/>
        </w:rPr>
        <w:tab/>
        <w:t>By:</w:t>
      </w:r>
      <w:r w:rsidRPr="0023081F">
        <w:rPr>
          <w:rFonts w:ascii="Arial" w:hAnsi="Arial" w:cs="Arial"/>
          <w:sz w:val="20"/>
          <w:szCs w:val="20"/>
          <w:u w:val="single"/>
        </w:rPr>
        <w:tab/>
      </w:r>
    </w:p>
    <w:p w14:paraId="03E0C88E" w14:textId="77777777" w:rsidR="007D011E" w:rsidRPr="0023081F" w:rsidRDefault="007D011E" w:rsidP="007D011E">
      <w:pPr>
        <w:keepNext/>
        <w:tabs>
          <w:tab w:val="left" w:pos="4680"/>
          <w:tab w:val="left" w:pos="5400"/>
          <w:tab w:val="left" w:pos="9900"/>
        </w:tabs>
        <w:suppressAutoHyphens/>
        <w:jc w:val="both"/>
        <w:rPr>
          <w:rFonts w:ascii="Arial" w:hAnsi="Arial" w:cs="Arial"/>
          <w:sz w:val="20"/>
          <w:szCs w:val="20"/>
        </w:rPr>
      </w:pPr>
    </w:p>
    <w:p w14:paraId="617AA143" w14:textId="77777777" w:rsidR="007D011E" w:rsidRPr="0023081F" w:rsidRDefault="007D011E" w:rsidP="007D011E">
      <w:pPr>
        <w:keepNext/>
        <w:tabs>
          <w:tab w:val="left" w:pos="4680"/>
          <w:tab w:val="left" w:pos="5400"/>
          <w:tab w:val="left" w:pos="9900"/>
        </w:tabs>
        <w:suppressAutoHyphens/>
        <w:jc w:val="both"/>
        <w:rPr>
          <w:rFonts w:ascii="Arial" w:hAnsi="Arial" w:cs="Arial"/>
          <w:sz w:val="20"/>
          <w:szCs w:val="20"/>
        </w:rPr>
      </w:pPr>
      <w:r w:rsidRPr="0023081F">
        <w:rPr>
          <w:rFonts w:ascii="Arial" w:hAnsi="Arial" w:cs="Arial"/>
          <w:sz w:val="20"/>
          <w:szCs w:val="20"/>
        </w:rPr>
        <w:t>Printed:</w:t>
      </w:r>
      <w:r w:rsidRPr="0023081F">
        <w:rPr>
          <w:rFonts w:ascii="Arial" w:hAnsi="Arial" w:cs="Arial"/>
          <w:sz w:val="20"/>
          <w:szCs w:val="20"/>
          <w:u w:val="single"/>
        </w:rPr>
        <w:tab/>
      </w:r>
      <w:r w:rsidRPr="0023081F">
        <w:rPr>
          <w:rFonts w:ascii="Arial" w:hAnsi="Arial" w:cs="Arial"/>
          <w:sz w:val="20"/>
          <w:szCs w:val="20"/>
        </w:rPr>
        <w:tab/>
        <w:t xml:space="preserve">Printed:  </w:t>
      </w:r>
      <w:r w:rsidRPr="0023081F">
        <w:rPr>
          <w:rFonts w:ascii="Arial" w:hAnsi="Arial" w:cs="Arial"/>
          <w:sz w:val="20"/>
          <w:szCs w:val="20"/>
          <w:u w:val="single"/>
        </w:rPr>
        <w:fldChar w:fldCharType="begin">
          <w:ffData>
            <w:name w:val="Text22"/>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p w14:paraId="38897197" w14:textId="77777777" w:rsidR="007D011E" w:rsidRPr="0023081F" w:rsidRDefault="007D011E" w:rsidP="007D011E">
      <w:pPr>
        <w:keepNext/>
        <w:tabs>
          <w:tab w:val="left" w:pos="4680"/>
          <w:tab w:val="left" w:pos="5400"/>
          <w:tab w:val="left" w:pos="9900"/>
        </w:tabs>
        <w:suppressAutoHyphens/>
        <w:jc w:val="both"/>
        <w:rPr>
          <w:rFonts w:ascii="Arial" w:hAnsi="Arial" w:cs="Arial"/>
          <w:sz w:val="20"/>
          <w:szCs w:val="20"/>
        </w:rPr>
      </w:pPr>
    </w:p>
    <w:p w14:paraId="0BD77710" w14:textId="77777777" w:rsidR="007D011E" w:rsidRPr="0023081F" w:rsidRDefault="007D011E" w:rsidP="007D011E">
      <w:pPr>
        <w:keepNext/>
        <w:tabs>
          <w:tab w:val="left" w:pos="4680"/>
          <w:tab w:val="left" w:pos="5400"/>
          <w:tab w:val="left" w:pos="9900"/>
        </w:tabs>
        <w:suppressAutoHyphens/>
        <w:jc w:val="both"/>
        <w:rPr>
          <w:rFonts w:ascii="Arial" w:hAnsi="Arial" w:cs="Arial"/>
          <w:sz w:val="20"/>
          <w:szCs w:val="20"/>
        </w:rPr>
      </w:pPr>
      <w:r w:rsidRPr="0023081F">
        <w:rPr>
          <w:rFonts w:ascii="Arial" w:hAnsi="Arial" w:cs="Arial"/>
          <w:sz w:val="20"/>
          <w:szCs w:val="20"/>
        </w:rPr>
        <w:t>Title:</w:t>
      </w:r>
      <w:r w:rsidRPr="0023081F">
        <w:rPr>
          <w:rFonts w:ascii="Arial" w:hAnsi="Arial" w:cs="Arial"/>
          <w:sz w:val="20"/>
          <w:szCs w:val="20"/>
          <w:u w:val="single"/>
        </w:rPr>
        <w:tab/>
      </w:r>
      <w:r w:rsidRPr="0023081F">
        <w:rPr>
          <w:rFonts w:ascii="Arial" w:hAnsi="Arial" w:cs="Arial"/>
          <w:sz w:val="20"/>
          <w:szCs w:val="20"/>
        </w:rPr>
        <w:tab/>
        <w:t xml:space="preserve">Title:  </w:t>
      </w:r>
      <w:r w:rsidRPr="0023081F">
        <w:rPr>
          <w:rFonts w:ascii="Arial" w:hAnsi="Arial" w:cs="Arial"/>
          <w:sz w:val="20"/>
          <w:szCs w:val="20"/>
          <w:u w:val="single"/>
        </w:rPr>
        <w:fldChar w:fldCharType="begin">
          <w:ffData>
            <w:name w:val="Text23"/>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p w14:paraId="63FF660B" w14:textId="77777777" w:rsidR="007D011E" w:rsidRPr="0023081F" w:rsidRDefault="007D011E" w:rsidP="007D011E">
      <w:pPr>
        <w:keepNext/>
        <w:tabs>
          <w:tab w:val="left" w:pos="4680"/>
          <w:tab w:val="left" w:pos="5400"/>
          <w:tab w:val="left" w:pos="9900"/>
        </w:tabs>
        <w:suppressAutoHyphens/>
        <w:jc w:val="both"/>
        <w:rPr>
          <w:rFonts w:ascii="Arial" w:hAnsi="Arial" w:cs="Arial"/>
          <w:sz w:val="20"/>
          <w:szCs w:val="20"/>
        </w:rPr>
      </w:pPr>
    </w:p>
    <w:p w14:paraId="57FAADE7" w14:textId="77777777" w:rsidR="006153AA" w:rsidRPr="0023081F" w:rsidRDefault="007D011E" w:rsidP="006153AA">
      <w:pPr>
        <w:keepNext/>
        <w:tabs>
          <w:tab w:val="left" w:pos="4680"/>
          <w:tab w:val="left" w:pos="5400"/>
          <w:tab w:val="left" w:pos="9900"/>
        </w:tabs>
        <w:suppressAutoHyphens/>
        <w:jc w:val="both"/>
        <w:rPr>
          <w:rFonts w:ascii="Arial" w:hAnsi="Arial" w:cs="Arial"/>
          <w:sz w:val="20"/>
          <w:szCs w:val="20"/>
        </w:rPr>
      </w:pPr>
      <w:r w:rsidRPr="007F6A2C">
        <w:rPr>
          <w:rFonts w:ascii="Arial" w:hAnsi="Arial" w:cs="Arial"/>
          <w:bCs/>
          <w:sz w:val="20"/>
          <w:szCs w:val="20"/>
        </w:rPr>
        <w:t>Date:</w:t>
      </w:r>
      <w:r w:rsidRPr="0023081F">
        <w:rPr>
          <w:rFonts w:ascii="Arial" w:hAnsi="Arial" w:cs="Arial"/>
          <w:sz w:val="20"/>
          <w:szCs w:val="20"/>
          <w:u w:val="single"/>
        </w:rPr>
        <w:tab/>
      </w:r>
      <w:r w:rsidR="006153AA" w:rsidRPr="0023081F">
        <w:rPr>
          <w:rFonts w:ascii="Arial" w:hAnsi="Arial" w:cs="Arial"/>
          <w:sz w:val="20"/>
          <w:szCs w:val="20"/>
        </w:rPr>
        <w:tab/>
        <w:t>Date:</w:t>
      </w:r>
      <w:r w:rsidRPr="0023081F">
        <w:rPr>
          <w:rFonts w:ascii="Arial" w:hAnsi="Arial" w:cs="Arial"/>
          <w:sz w:val="20"/>
          <w:szCs w:val="20"/>
          <w:u w:val="single"/>
        </w:rPr>
        <w:fldChar w:fldCharType="begin">
          <w:ffData>
            <w:name w:val="Text24"/>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r w:rsidR="006153AA" w:rsidRPr="0023081F">
        <w:rPr>
          <w:rFonts w:ascii="Arial" w:hAnsi="Arial" w:cs="Arial"/>
          <w:sz w:val="20"/>
          <w:szCs w:val="20"/>
        </w:rPr>
        <w:t xml:space="preserve"> </w:t>
      </w:r>
    </w:p>
    <w:p w14:paraId="46EE6510" w14:textId="77777777" w:rsidR="009F63CE" w:rsidRPr="0023081F" w:rsidRDefault="009F63CE" w:rsidP="006153AA">
      <w:pPr>
        <w:rPr>
          <w:rFonts w:ascii="Arial" w:hAnsi="Arial" w:cs="Arial"/>
          <w:sz w:val="20"/>
          <w:szCs w:val="20"/>
        </w:rPr>
      </w:pPr>
    </w:p>
    <w:p w14:paraId="42A7F11A" w14:textId="77777777" w:rsidR="009F63CE" w:rsidRPr="0023081F" w:rsidRDefault="009F63CE" w:rsidP="006153AA">
      <w:pPr>
        <w:rPr>
          <w:rFonts w:ascii="Arial" w:hAnsi="Arial" w:cs="Arial"/>
          <w:sz w:val="20"/>
          <w:szCs w:val="20"/>
        </w:rPr>
      </w:pPr>
    </w:p>
    <w:p w14:paraId="3FD94790" w14:textId="77777777" w:rsidR="009F63CE" w:rsidRPr="0023081F" w:rsidRDefault="009F63CE" w:rsidP="006153AA">
      <w:pPr>
        <w:rPr>
          <w:rFonts w:ascii="Arial" w:hAnsi="Arial" w:cs="Arial"/>
          <w:sz w:val="20"/>
          <w:szCs w:val="20"/>
        </w:rPr>
      </w:pPr>
    </w:p>
    <w:p w14:paraId="0D9B4658" w14:textId="77777777" w:rsidR="009F63CE" w:rsidRPr="0023081F" w:rsidRDefault="009F63CE" w:rsidP="006153AA">
      <w:pPr>
        <w:rPr>
          <w:rFonts w:ascii="Arial" w:hAnsi="Arial" w:cs="Arial"/>
          <w:sz w:val="20"/>
          <w:szCs w:val="20"/>
        </w:rPr>
      </w:pPr>
    </w:p>
    <w:p w14:paraId="18E64815" w14:textId="77777777" w:rsidR="009F63CE" w:rsidRPr="0023081F" w:rsidRDefault="009F63CE" w:rsidP="006153AA">
      <w:pPr>
        <w:rPr>
          <w:rFonts w:ascii="Arial" w:hAnsi="Arial" w:cs="Arial"/>
          <w:sz w:val="20"/>
          <w:szCs w:val="20"/>
        </w:rPr>
      </w:pPr>
    </w:p>
    <w:p w14:paraId="55680440" w14:textId="77777777" w:rsidR="009F63CE" w:rsidRPr="0023081F" w:rsidRDefault="009F63CE" w:rsidP="006153AA">
      <w:pPr>
        <w:rPr>
          <w:rFonts w:ascii="Arial" w:hAnsi="Arial" w:cs="Arial"/>
          <w:sz w:val="20"/>
          <w:szCs w:val="20"/>
        </w:rPr>
      </w:pPr>
    </w:p>
    <w:p w14:paraId="1277F50D" w14:textId="77777777" w:rsidR="009F63CE" w:rsidRPr="0023081F" w:rsidRDefault="009F63CE" w:rsidP="006153AA">
      <w:pPr>
        <w:rPr>
          <w:rFonts w:ascii="Arial" w:hAnsi="Arial" w:cs="Arial"/>
          <w:sz w:val="20"/>
          <w:szCs w:val="20"/>
        </w:rPr>
      </w:pPr>
    </w:p>
    <w:p w14:paraId="1F00B97C" w14:textId="77777777" w:rsidR="009F63CE" w:rsidRPr="0023081F" w:rsidRDefault="009F63CE" w:rsidP="006153AA">
      <w:pPr>
        <w:rPr>
          <w:rFonts w:ascii="Arial" w:hAnsi="Arial" w:cs="Arial"/>
          <w:sz w:val="20"/>
          <w:szCs w:val="20"/>
        </w:rPr>
      </w:pPr>
    </w:p>
    <w:p w14:paraId="79D881A4" w14:textId="77777777" w:rsidR="009F63CE" w:rsidRPr="0023081F" w:rsidRDefault="009F63CE" w:rsidP="006153AA">
      <w:pPr>
        <w:rPr>
          <w:rFonts w:ascii="Arial" w:hAnsi="Arial" w:cs="Arial"/>
          <w:sz w:val="20"/>
          <w:szCs w:val="20"/>
        </w:rPr>
      </w:pPr>
    </w:p>
    <w:p w14:paraId="01F2683E" w14:textId="77777777" w:rsidR="009F63CE" w:rsidRPr="0023081F" w:rsidRDefault="009F63CE" w:rsidP="006153AA">
      <w:pPr>
        <w:rPr>
          <w:rFonts w:ascii="Arial" w:hAnsi="Arial" w:cs="Arial"/>
          <w:sz w:val="20"/>
          <w:szCs w:val="20"/>
        </w:rPr>
      </w:pPr>
    </w:p>
    <w:p w14:paraId="4B95C925" w14:textId="77777777" w:rsidR="009F63CE" w:rsidRDefault="009F63CE" w:rsidP="006153AA">
      <w:pPr>
        <w:rPr>
          <w:rFonts w:ascii="Arial" w:hAnsi="Arial" w:cs="Arial"/>
          <w:sz w:val="20"/>
          <w:szCs w:val="20"/>
        </w:rPr>
      </w:pPr>
    </w:p>
    <w:p w14:paraId="4C527A3E" w14:textId="77777777" w:rsidR="000E6CF2" w:rsidRPr="0023081F" w:rsidRDefault="000E6CF2" w:rsidP="006153AA">
      <w:pPr>
        <w:rPr>
          <w:rFonts w:ascii="Arial" w:hAnsi="Arial" w:cs="Arial"/>
          <w:sz w:val="20"/>
          <w:szCs w:val="20"/>
        </w:rPr>
      </w:pPr>
    </w:p>
    <w:p w14:paraId="1328794A" w14:textId="77777777" w:rsidR="009F63CE" w:rsidRPr="0023081F" w:rsidRDefault="009F63CE" w:rsidP="006153AA">
      <w:pPr>
        <w:rPr>
          <w:rFonts w:ascii="Arial" w:hAnsi="Arial" w:cs="Arial"/>
          <w:sz w:val="20"/>
          <w:szCs w:val="20"/>
        </w:rPr>
      </w:pPr>
    </w:p>
    <w:p w14:paraId="12C1BA6B" w14:textId="77777777" w:rsidR="009F63CE" w:rsidRPr="0023081F" w:rsidRDefault="009F63CE" w:rsidP="006153AA">
      <w:pPr>
        <w:rPr>
          <w:rFonts w:ascii="Arial" w:hAnsi="Arial" w:cs="Arial"/>
          <w:sz w:val="20"/>
          <w:szCs w:val="20"/>
        </w:rPr>
      </w:pPr>
    </w:p>
    <w:p w14:paraId="2D1946A1" w14:textId="77777777" w:rsidR="00FE17EC" w:rsidRPr="0023081F" w:rsidRDefault="00FE17EC" w:rsidP="006153AA">
      <w:pPr>
        <w:rPr>
          <w:rFonts w:ascii="Arial" w:hAnsi="Arial" w:cs="Arial"/>
          <w:sz w:val="20"/>
          <w:szCs w:val="20"/>
        </w:rPr>
      </w:pPr>
    </w:p>
    <w:p w14:paraId="3DB76B53" w14:textId="77777777" w:rsidR="009F63CE" w:rsidRPr="005951B6" w:rsidRDefault="005C456A" w:rsidP="005C456A">
      <w:pPr>
        <w:jc w:val="center"/>
        <w:rPr>
          <w:rFonts w:ascii="Arial" w:hAnsi="Arial" w:cs="Arial"/>
          <w:b/>
          <w:sz w:val="20"/>
          <w:szCs w:val="20"/>
        </w:rPr>
      </w:pPr>
      <w:r w:rsidRPr="005951B6">
        <w:rPr>
          <w:rFonts w:ascii="Arial" w:hAnsi="Arial" w:cs="Arial"/>
          <w:b/>
          <w:sz w:val="20"/>
          <w:szCs w:val="20"/>
        </w:rPr>
        <w:t>ALERTENTERPRISE</w:t>
      </w:r>
      <w:r w:rsidR="005951B6">
        <w:rPr>
          <w:rFonts w:ascii="Arial" w:hAnsi="Arial" w:cs="Arial"/>
          <w:b/>
          <w:sz w:val="20"/>
          <w:szCs w:val="20"/>
        </w:rPr>
        <w:t>, INC.</w:t>
      </w:r>
    </w:p>
    <w:p w14:paraId="409D2B04" w14:textId="77777777" w:rsidR="005C456A" w:rsidRPr="005951B6" w:rsidRDefault="00DB5523" w:rsidP="005C456A">
      <w:pPr>
        <w:jc w:val="center"/>
        <w:rPr>
          <w:rFonts w:ascii="Arial" w:hAnsi="Arial" w:cs="Arial"/>
          <w:b/>
          <w:sz w:val="20"/>
          <w:szCs w:val="20"/>
        </w:rPr>
      </w:pPr>
      <w:r>
        <w:rPr>
          <w:rFonts w:ascii="Arial" w:hAnsi="Arial" w:cs="Arial"/>
          <w:b/>
          <w:sz w:val="20"/>
          <w:szCs w:val="20"/>
        </w:rPr>
        <w:t xml:space="preserve">SOFTWARE AS A SERVICE </w:t>
      </w:r>
      <w:r w:rsidR="000E6CF2" w:rsidRPr="005951B6">
        <w:rPr>
          <w:rFonts w:ascii="Arial" w:hAnsi="Arial" w:cs="Arial"/>
          <w:b/>
          <w:sz w:val="20"/>
          <w:szCs w:val="20"/>
        </w:rPr>
        <w:t xml:space="preserve">AND </w:t>
      </w:r>
      <w:r w:rsidR="007B470B">
        <w:rPr>
          <w:rFonts w:ascii="Arial" w:hAnsi="Arial" w:cs="Arial"/>
          <w:b/>
          <w:sz w:val="20"/>
          <w:szCs w:val="20"/>
        </w:rPr>
        <w:t>MANAGED</w:t>
      </w:r>
      <w:r w:rsidR="007B470B" w:rsidRPr="005951B6">
        <w:rPr>
          <w:rFonts w:ascii="Arial" w:hAnsi="Arial" w:cs="Arial"/>
          <w:b/>
          <w:sz w:val="20"/>
          <w:szCs w:val="20"/>
        </w:rPr>
        <w:t xml:space="preserve"> </w:t>
      </w:r>
      <w:r w:rsidR="000E6CF2" w:rsidRPr="005951B6">
        <w:rPr>
          <w:rFonts w:ascii="Arial" w:hAnsi="Arial" w:cs="Arial"/>
          <w:b/>
          <w:sz w:val="20"/>
          <w:szCs w:val="20"/>
        </w:rPr>
        <w:t>SERVICE</w:t>
      </w:r>
      <w:r w:rsidR="007B470B">
        <w:rPr>
          <w:rFonts w:ascii="Arial" w:hAnsi="Arial" w:cs="Arial"/>
          <w:b/>
          <w:sz w:val="20"/>
          <w:szCs w:val="20"/>
        </w:rPr>
        <w:t>S</w:t>
      </w:r>
      <w:r w:rsidR="000E6CF2" w:rsidRPr="005951B6">
        <w:rPr>
          <w:rFonts w:ascii="Arial" w:hAnsi="Arial" w:cs="Arial"/>
          <w:sz w:val="20"/>
          <w:szCs w:val="20"/>
        </w:rPr>
        <w:t xml:space="preserve"> </w:t>
      </w:r>
      <w:r w:rsidR="005C456A" w:rsidRPr="005951B6">
        <w:rPr>
          <w:rFonts w:ascii="Arial" w:hAnsi="Arial" w:cs="Arial"/>
          <w:b/>
          <w:sz w:val="20"/>
          <w:szCs w:val="20"/>
        </w:rPr>
        <w:t>AGREEMENT</w:t>
      </w:r>
    </w:p>
    <w:p w14:paraId="68880674" w14:textId="77777777" w:rsidR="005C456A" w:rsidRDefault="005C456A" w:rsidP="005C456A">
      <w:pPr>
        <w:jc w:val="center"/>
        <w:rPr>
          <w:rFonts w:ascii="Arial" w:hAnsi="Arial" w:cs="Arial"/>
          <w:b/>
          <w:sz w:val="20"/>
          <w:szCs w:val="20"/>
        </w:rPr>
      </w:pPr>
      <w:r>
        <w:rPr>
          <w:rFonts w:ascii="Arial" w:hAnsi="Arial" w:cs="Arial"/>
          <w:b/>
          <w:sz w:val="20"/>
          <w:szCs w:val="20"/>
        </w:rPr>
        <w:t>STANDARD TERMS AND CONDITIONS</w:t>
      </w:r>
    </w:p>
    <w:p w14:paraId="456C6D5A" w14:textId="77777777" w:rsidR="000E6CF2" w:rsidRDefault="000E6CF2" w:rsidP="005C456A">
      <w:pPr>
        <w:jc w:val="center"/>
        <w:rPr>
          <w:rFonts w:ascii="Arial" w:hAnsi="Arial" w:cs="Arial"/>
          <w:b/>
          <w:sz w:val="20"/>
          <w:szCs w:val="20"/>
        </w:rPr>
      </w:pPr>
    </w:p>
    <w:p w14:paraId="6BABEE09" w14:textId="77777777" w:rsidR="000E6CF2" w:rsidRPr="000E6CF2" w:rsidRDefault="000E6CF2" w:rsidP="000E6CF2">
      <w:pPr>
        <w:tabs>
          <w:tab w:val="left" w:pos="9540"/>
        </w:tabs>
        <w:jc w:val="both"/>
        <w:rPr>
          <w:rFonts w:ascii="Arial" w:eastAsia="Arial" w:hAnsi="Arial" w:cs="Arial"/>
          <w:sz w:val="20"/>
          <w:szCs w:val="20"/>
        </w:rPr>
      </w:pPr>
      <w:r w:rsidRPr="000E6CF2">
        <w:rPr>
          <w:rFonts w:ascii="Arial" w:eastAsia="Arial" w:hAnsi="Arial" w:cs="Arial"/>
          <w:sz w:val="20"/>
          <w:szCs w:val="20"/>
        </w:rPr>
        <w:t xml:space="preserve">ALERT provides an internet-accessible service </w:t>
      </w:r>
      <w:r w:rsidR="008737E0">
        <w:rPr>
          <w:rFonts w:ascii="Arial" w:eastAsia="Arial" w:hAnsi="Arial" w:cs="Arial"/>
          <w:sz w:val="20"/>
          <w:szCs w:val="20"/>
        </w:rPr>
        <w:t xml:space="preserve">(hosted by ALERT or its service provider) made available on a term-use basis (the </w:t>
      </w:r>
      <w:r w:rsidR="008737E0">
        <w:rPr>
          <w:rFonts w:ascii="Arial" w:eastAsia="Arial" w:hAnsi="Arial" w:cs="Arial"/>
          <w:b/>
          <w:sz w:val="20"/>
          <w:szCs w:val="20"/>
        </w:rPr>
        <w:t>“</w:t>
      </w:r>
      <w:r w:rsidR="002D4BFD">
        <w:rPr>
          <w:rFonts w:ascii="Arial" w:eastAsia="Arial" w:hAnsi="Arial" w:cs="Arial"/>
          <w:b/>
          <w:sz w:val="20"/>
          <w:szCs w:val="20"/>
        </w:rPr>
        <w:t>SaaS Solution</w:t>
      </w:r>
      <w:r w:rsidR="008737E0">
        <w:rPr>
          <w:rFonts w:ascii="Arial" w:eastAsia="Arial" w:hAnsi="Arial" w:cs="Arial"/>
          <w:sz w:val="20"/>
          <w:szCs w:val="20"/>
        </w:rPr>
        <w:t>”)</w:t>
      </w:r>
      <w:r w:rsidRPr="000E6CF2">
        <w:rPr>
          <w:rFonts w:ascii="Arial" w:eastAsia="Arial" w:hAnsi="Arial" w:cs="Arial"/>
          <w:sz w:val="20"/>
          <w:szCs w:val="20"/>
        </w:rPr>
        <w:t xml:space="preserve">. ALERT also provides </w:t>
      </w:r>
      <w:r w:rsidR="007B470B">
        <w:rPr>
          <w:rFonts w:ascii="Arial" w:eastAsia="Arial" w:hAnsi="Arial" w:cs="Arial"/>
          <w:sz w:val="20"/>
          <w:szCs w:val="20"/>
        </w:rPr>
        <w:t xml:space="preserve">support </w:t>
      </w:r>
      <w:r w:rsidRPr="000E6CF2">
        <w:rPr>
          <w:rFonts w:ascii="Arial" w:eastAsia="Arial" w:hAnsi="Arial" w:cs="Arial"/>
          <w:sz w:val="20"/>
          <w:szCs w:val="20"/>
        </w:rPr>
        <w:t xml:space="preserve">services related to implementation </w:t>
      </w:r>
      <w:r w:rsidR="007B470B">
        <w:rPr>
          <w:rFonts w:ascii="Arial" w:eastAsia="Arial" w:hAnsi="Arial" w:cs="Arial"/>
          <w:sz w:val="20"/>
          <w:szCs w:val="20"/>
        </w:rPr>
        <w:t>and management</w:t>
      </w:r>
      <w:r w:rsidRPr="000E6CF2">
        <w:rPr>
          <w:rFonts w:ascii="Arial" w:eastAsia="Arial" w:hAnsi="Arial" w:cs="Arial"/>
          <w:sz w:val="20"/>
          <w:szCs w:val="20"/>
        </w:rPr>
        <w:t xml:space="preserve"> of the </w:t>
      </w:r>
      <w:r w:rsidR="002D4BFD">
        <w:rPr>
          <w:rFonts w:ascii="Arial" w:eastAsia="Arial" w:hAnsi="Arial" w:cs="Arial"/>
          <w:sz w:val="20"/>
          <w:szCs w:val="20"/>
        </w:rPr>
        <w:t>SaaS Solution</w:t>
      </w:r>
      <w:r w:rsidRPr="000E6CF2">
        <w:rPr>
          <w:rFonts w:ascii="Arial" w:eastAsia="Arial" w:hAnsi="Arial" w:cs="Arial"/>
          <w:sz w:val="20"/>
          <w:szCs w:val="20"/>
        </w:rPr>
        <w:t xml:space="preserve">. The parties have agreed that ALERT will provide the </w:t>
      </w:r>
      <w:r w:rsidR="002D4BFD">
        <w:rPr>
          <w:rFonts w:ascii="Arial" w:eastAsia="Arial" w:hAnsi="Arial" w:cs="Arial"/>
          <w:sz w:val="20"/>
          <w:szCs w:val="20"/>
        </w:rPr>
        <w:t>SaaS Solution</w:t>
      </w:r>
      <w:r w:rsidRPr="000E6CF2">
        <w:rPr>
          <w:rFonts w:ascii="Arial" w:eastAsia="Arial" w:hAnsi="Arial" w:cs="Arial"/>
          <w:sz w:val="20"/>
          <w:szCs w:val="20"/>
        </w:rPr>
        <w:t xml:space="preserve"> to Customer, as well as such </w:t>
      </w:r>
      <w:r w:rsidR="0064070B">
        <w:rPr>
          <w:rFonts w:ascii="Arial" w:eastAsia="Arial" w:hAnsi="Arial" w:cs="Arial"/>
          <w:sz w:val="20"/>
          <w:szCs w:val="20"/>
        </w:rPr>
        <w:t>support</w:t>
      </w:r>
      <w:r w:rsidRPr="000E6CF2">
        <w:rPr>
          <w:rFonts w:ascii="Arial" w:eastAsia="Arial" w:hAnsi="Arial" w:cs="Arial"/>
          <w:sz w:val="20"/>
          <w:szCs w:val="20"/>
        </w:rPr>
        <w:t xml:space="preserve"> services as the parties may agree, now and pursuant to future Order Schedule</w:t>
      </w:r>
      <w:r w:rsidR="005951B6">
        <w:rPr>
          <w:rFonts w:ascii="Arial" w:eastAsia="Arial" w:hAnsi="Arial" w:cs="Arial"/>
          <w:sz w:val="20"/>
          <w:szCs w:val="20"/>
        </w:rPr>
        <w:t>(</w:t>
      </w:r>
      <w:r w:rsidRPr="000E6CF2">
        <w:rPr>
          <w:rFonts w:ascii="Arial" w:eastAsia="Arial" w:hAnsi="Arial" w:cs="Arial"/>
          <w:sz w:val="20"/>
          <w:szCs w:val="20"/>
        </w:rPr>
        <w:t>s</w:t>
      </w:r>
      <w:r w:rsidR="005951B6">
        <w:rPr>
          <w:rFonts w:ascii="Arial" w:eastAsia="Arial" w:hAnsi="Arial" w:cs="Arial"/>
          <w:sz w:val="20"/>
          <w:szCs w:val="20"/>
        </w:rPr>
        <w:t>)</w:t>
      </w:r>
      <w:r w:rsidRPr="000E6CF2">
        <w:rPr>
          <w:rFonts w:ascii="Arial" w:eastAsia="Arial" w:hAnsi="Arial" w:cs="Arial"/>
          <w:sz w:val="20"/>
          <w:szCs w:val="20"/>
        </w:rPr>
        <w:t>. Therefore, in consideration for the commitments set forth below, the adequacy of which consideration the parties hereby acknowledge, the parties agree as follows</w:t>
      </w:r>
      <w:r w:rsidR="005951B6">
        <w:rPr>
          <w:rFonts w:ascii="Arial" w:eastAsia="Arial" w:hAnsi="Arial" w:cs="Arial"/>
          <w:sz w:val="20"/>
          <w:szCs w:val="20"/>
        </w:rPr>
        <w:t>:</w:t>
      </w:r>
    </w:p>
    <w:p w14:paraId="3DD7AF07" w14:textId="77777777" w:rsidR="000E6CF2" w:rsidRPr="005C456A" w:rsidRDefault="000E6CF2" w:rsidP="005C456A">
      <w:pPr>
        <w:jc w:val="center"/>
        <w:rPr>
          <w:rFonts w:ascii="Arial" w:hAnsi="Arial" w:cs="Arial"/>
          <w:b/>
          <w:sz w:val="20"/>
          <w:szCs w:val="20"/>
        </w:rPr>
      </w:pPr>
    </w:p>
    <w:p w14:paraId="16627EC8" w14:textId="77777777" w:rsidR="009F63CE" w:rsidRPr="0023081F" w:rsidRDefault="009F63CE" w:rsidP="006153AA">
      <w:pPr>
        <w:rPr>
          <w:rFonts w:ascii="Arial" w:hAnsi="Arial" w:cs="Arial"/>
          <w:sz w:val="20"/>
          <w:szCs w:val="20"/>
        </w:rPr>
      </w:pPr>
    </w:p>
    <w:p w14:paraId="5BA66CF6" w14:textId="77777777" w:rsidR="00825BFF" w:rsidRPr="0023081F" w:rsidRDefault="00825BFF" w:rsidP="006153AA">
      <w:pPr>
        <w:rPr>
          <w:rFonts w:ascii="Arial" w:hAnsi="Arial" w:cs="Arial"/>
          <w:sz w:val="20"/>
          <w:szCs w:val="20"/>
        </w:rPr>
        <w:sectPr w:rsidR="00825BFF" w:rsidRPr="0023081F">
          <w:footerReference w:type="default" r:id="rId8"/>
          <w:pgSz w:w="12240" w:h="15840" w:code="1"/>
          <w:pgMar w:top="496" w:right="810" w:bottom="432" w:left="900" w:header="720" w:footer="600" w:gutter="0"/>
          <w:cols w:space="720" w:equalWidth="0">
            <w:col w:w="10530" w:space="720"/>
          </w:cols>
          <w:noEndnote/>
        </w:sectPr>
      </w:pPr>
    </w:p>
    <w:p w14:paraId="1AAEFCF3" w14:textId="77777777" w:rsidR="007C34F1" w:rsidRPr="0023081F" w:rsidRDefault="00825BFF" w:rsidP="000840F2">
      <w:pPr>
        <w:numPr>
          <w:ilvl w:val="0"/>
          <w:numId w:val="8"/>
        </w:numPr>
        <w:tabs>
          <w:tab w:val="clear" w:pos="765"/>
        </w:tabs>
        <w:ind w:left="360"/>
        <w:jc w:val="both"/>
        <w:rPr>
          <w:rFonts w:ascii="Arial" w:hAnsi="Arial" w:cs="Arial"/>
          <w:b/>
          <w:spacing w:val="-4"/>
          <w:sz w:val="20"/>
          <w:szCs w:val="20"/>
        </w:rPr>
      </w:pPr>
      <w:r w:rsidRPr="0023081F">
        <w:rPr>
          <w:rFonts w:ascii="Arial" w:hAnsi="Arial" w:cs="Arial"/>
          <w:b/>
          <w:spacing w:val="-4"/>
          <w:sz w:val="20"/>
          <w:szCs w:val="20"/>
          <w:u w:val="single"/>
        </w:rPr>
        <w:t>DEFINITIONS</w:t>
      </w:r>
      <w:r w:rsidRPr="0023081F">
        <w:rPr>
          <w:rFonts w:ascii="Arial" w:hAnsi="Arial" w:cs="Arial"/>
          <w:b/>
          <w:spacing w:val="-4"/>
          <w:sz w:val="20"/>
          <w:szCs w:val="20"/>
        </w:rPr>
        <w:t>:</w:t>
      </w:r>
    </w:p>
    <w:p w14:paraId="462AB91D" w14:textId="77777777" w:rsidR="00F54677" w:rsidRPr="00DB5523" w:rsidRDefault="00F54677" w:rsidP="00DB5523">
      <w:pPr>
        <w:jc w:val="both"/>
        <w:rPr>
          <w:rFonts w:cs="Arial"/>
          <w:bCs/>
          <w:spacing w:val="-4"/>
          <w:sz w:val="20"/>
          <w:szCs w:val="20"/>
        </w:rPr>
      </w:pPr>
    </w:p>
    <w:p w14:paraId="700C6845" w14:textId="77777777" w:rsidR="00B32FBF" w:rsidRDefault="00BB1BF3" w:rsidP="007D011E">
      <w:pPr>
        <w:pStyle w:val="ListParagraph"/>
        <w:ind w:left="765"/>
        <w:jc w:val="both"/>
        <w:rPr>
          <w:rFonts w:cs="Arial"/>
          <w:sz w:val="20"/>
          <w:szCs w:val="20"/>
        </w:rPr>
      </w:pPr>
      <w:r>
        <w:rPr>
          <w:rFonts w:cs="Arial"/>
          <w:b/>
          <w:spacing w:val="-4"/>
          <w:sz w:val="20"/>
          <w:szCs w:val="20"/>
        </w:rPr>
        <w:t>“</w:t>
      </w:r>
      <w:r w:rsidR="00CF6C6D" w:rsidRPr="0023081F">
        <w:rPr>
          <w:rFonts w:cs="Arial"/>
          <w:b/>
          <w:spacing w:val="-4"/>
          <w:sz w:val="20"/>
          <w:szCs w:val="20"/>
        </w:rPr>
        <w:t>Authorized Users</w:t>
      </w:r>
      <w:r w:rsidR="00CF6C6D" w:rsidRPr="0023081F">
        <w:rPr>
          <w:rFonts w:cs="Arial"/>
          <w:spacing w:val="-4"/>
          <w:sz w:val="20"/>
          <w:szCs w:val="20"/>
        </w:rPr>
        <w:t xml:space="preserve">” shall mean </w:t>
      </w:r>
      <w:r w:rsidR="00CF6C6D" w:rsidRPr="0023081F">
        <w:rPr>
          <w:rFonts w:cs="Arial"/>
          <w:sz w:val="20"/>
          <w:szCs w:val="20"/>
        </w:rPr>
        <w:t xml:space="preserve">those parties authorized by Customer to access the </w:t>
      </w:r>
      <w:r w:rsidR="002D4BFD">
        <w:rPr>
          <w:rFonts w:cs="Arial"/>
          <w:sz w:val="20"/>
          <w:szCs w:val="20"/>
        </w:rPr>
        <w:t>SaaS Solution</w:t>
      </w:r>
      <w:r w:rsidR="00B32FBF">
        <w:rPr>
          <w:rFonts w:cs="Arial"/>
          <w:sz w:val="20"/>
          <w:szCs w:val="20"/>
        </w:rPr>
        <w:t xml:space="preserve"> and </w:t>
      </w:r>
      <w:r w:rsidR="00CC40A9">
        <w:rPr>
          <w:rFonts w:cs="Arial"/>
          <w:sz w:val="20"/>
          <w:szCs w:val="20"/>
        </w:rPr>
        <w:t>is limited to</w:t>
      </w:r>
      <w:r w:rsidR="00B32FBF">
        <w:rPr>
          <w:rFonts w:cs="Arial"/>
          <w:sz w:val="20"/>
          <w:szCs w:val="20"/>
        </w:rPr>
        <w:t xml:space="preserve"> Employees</w:t>
      </w:r>
      <w:r w:rsidR="004D2F83">
        <w:rPr>
          <w:rFonts w:cs="Arial"/>
          <w:sz w:val="20"/>
          <w:szCs w:val="20"/>
        </w:rPr>
        <w:t xml:space="preserve"> and </w:t>
      </w:r>
      <w:r w:rsidR="00B32FBF">
        <w:rPr>
          <w:rFonts w:cs="Arial"/>
          <w:sz w:val="20"/>
          <w:szCs w:val="20"/>
        </w:rPr>
        <w:t>Business Third Parties</w:t>
      </w:r>
      <w:r w:rsidR="004D2F83">
        <w:rPr>
          <w:rFonts w:cs="Arial"/>
          <w:sz w:val="20"/>
          <w:szCs w:val="20"/>
        </w:rPr>
        <w:t>.</w:t>
      </w:r>
    </w:p>
    <w:p w14:paraId="27091DFF" w14:textId="77777777" w:rsidR="007D011E" w:rsidRPr="00B32FBF" w:rsidRDefault="007D011E" w:rsidP="007D011E">
      <w:pPr>
        <w:pStyle w:val="ListParagraph"/>
        <w:ind w:left="765"/>
        <w:jc w:val="both"/>
        <w:rPr>
          <w:rFonts w:cs="Arial"/>
          <w:sz w:val="20"/>
          <w:szCs w:val="20"/>
        </w:rPr>
      </w:pPr>
      <w:r w:rsidRPr="0023081F">
        <w:rPr>
          <w:rFonts w:cs="Arial"/>
          <w:spacing w:val="-4"/>
          <w:sz w:val="20"/>
          <w:szCs w:val="20"/>
        </w:rPr>
        <w:t>“</w:t>
      </w:r>
      <w:r w:rsidRPr="0023081F">
        <w:rPr>
          <w:rFonts w:cs="Arial"/>
          <w:b/>
          <w:spacing w:val="-4"/>
          <w:sz w:val="20"/>
          <w:szCs w:val="20"/>
        </w:rPr>
        <w:t>Business Third Parties”</w:t>
      </w:r>
      <w:r w:rsidRPr="0023081F">
        <w:rPr>
          <w:rFonts w:cs="Arial"/>
          <w:spacing w:val="-4"/>
          <w:sz w:val="20"/>
          <w:szCs w:val="20"/>
        </w:rPr>
        <w:t xml:space="preserve"> shall mean any third party, including service provide</w:t>
      </w:r>
      <w:r w:rsidR="00B50D7F">
        <w:rPr>
          <w:rFonts w:cs="Arial"/>
          <w:spacing w:val="-4"/>
          <w:sz w:val="20"/>
          <w:szCs w:val="20"/>
        </w:rPr>
        <w:t>r</w:t>
      </w:r>
      <w:r w:rsidRPr="0023081F">
        <w:rPr>
          <w:rFonts w:cs="Arial"/>
          <w:spacing w:val="-4"/>
          <w:sz w:val="20"/>
          <w:szCs w:val="20"/>
        </w:rPr>
        <w:t xml:space="preserve">s, consultants, </w:t>
      </w:r>
      <w:r w:rsidR="002D4BFD">
        <w:rPr>
          <w:rFonts w:cs="Arial"/>
          <w:spacing w:val="-4"/>
          <w:sz w:val="20"/>
          <w:szCs w:val="20"/>
        </w:rPr>
        <w:t>SaaS Solution</w:t>
      </w:r>
      <w:r w:rsidRPr="0023081F">
        <w:rPr>
          <w:rFonts w:cs="Arial"/>
          <w:spacing w:val="-4"/>
          <w:sz w:val="20"/>
          <w:szCs w:val="20"/>
        </w:rPr>
        <w:t xml:space="preserve">s integrators and the like, whose work for Customer requires access to the </w:t>
      </w:r>
      <w:r w:rsidR="002D4BFD">
        <w:rPr>
          <w:rFonts w:cs="Arial"/>
          <w:spacing w:val="-4"/>
          <w:sz w:val="20"/>
          <w:szCs w:val="20"/>
        </w:rPr>
        <w:t>SaaS Solution</w:t>
      </w:r>
      <w:r w:rsidRPr="0023081F">
        <w:rPr>
          <w:rFonts w:cs="Arial"/>
          <w:spacing w:val="-4"/>
          <w:sz w:val="20"/>
          <w:szCs w:val="20"/>
        </w:rPr>
        <w:t xml:space="preserve"> to facilitate </w:t>
      </w:r>
      <w:r w:rsidR="001D372A" w:rsidRPr="0023081F">
        <w:rPr>
          <w:rFonts w:cs="Arial"/>
          <w:spacing w:val="-4"/>
          <w:sz w:val="20"/>
          <w:szCs w:val="20"/>
        </w:rPr>
        <w:t>Customer’s</w:t>
      </w:r>
      <w:r w:rsidRPr="0023081F">
        <w:rPr>
          <w:rFonts w:cs="Arial"/>
          <w:spacing w:val="-4"/>
          <w:sz w:val="20"/>
          <w:szCs w:val="20"/>
        </w:rPr>
        <w:t xml:space="preserve"> internal business activities.  </w:t>
      </w:r>
    </w:p>
    <w:p w14:paraId="23D08E17" w14:textId="77777777" w:rsidR="000B28EA" w:rsidRDefault="000B28EA" w:rsidP="001D372A">
      <w:pPr>
        <w:pStyle w:val="ListParagraph"/>
        <w:ind w:left="765"/>
        <w:jc w:val="both"/>
        <w:rPr>
          <w:rFonts w:cs="Arial"/>
          <w:bCs/>
          <w:spacing w:val="-4"/>
          <w:sz w:val="20"/>
          <w:szCs w:val="20"/>
        </w:rPr>
      </w:pPr>
      <w:r>
        <w:rPr>
          <w:rFonts w:cs="Arial"/>
          <w:b/>
          <w:spacing w:val="-4"/>
          <w:sz w:val="20"/>
          <w:szCs w:val="20"/>
        </w:rPr>
        <w:t xml:space="preserve">“Confidential Information” </w:t>
      </w:r>
      <w:r>
        <w:rPr>
          <w:rFonts w:cs="Arial"/>
          <w:bCs/>
          <w:spacing w:val="-4"/>
          <w:sz w:val="20"/>
          <w:szCs w:val="20"/>
        </w:rPr>
        <w:t>shall</w:t>
      </w:r>
      <w:r w:rsidR="00C6027C">
        <w:rPr>
          <w:rFonts w:cs="Arial"/>
          <w:bCs/>
          <w:spacing w:val="-4"/>
          <w:sz w:val="20"/>
          <w:szCs w:val="20"/>
        </w:rPr>
        <w:t xml:space="preserve"> have the</w:t>
      </w:r>
      <w:r>
        <w:rPr>
          <w:rFonts w:cs="Arial"/>
          <w:bCs/>
          <w:spacing w:val="-4"/>
          <w:sz w:val="20"/>
          <w:szCs w:val="20"/>
        </w:rPr>
        <w:t xml:space="preserve"> mean</w:t>
      </w:r>
      <w:r w:rsidR="00C6027C">
        <w:rPr>
          <w:rFonts w:cs="Arial"/>
          <w:bCs/>
          <w:spacing w:val="-4"/>
          <w:sz w:val="20"/>
          <w:szCs w:val="20"/>
        </w:rPr>
        <w:t>ing given such term in Section 15</w:t>
      </w:r>
      <w:r>
        <w:rPr>
          <w:rFonts w:cs="Arial"/>
          <w:bCs/>
          <w:spacing w:val="-4"/>
          <w:sz w:val="20"/>
          <w:szCs w:val="20"/>
        </w:rPr>
        <w:t>.</w:t>
      </w:r>
    </w:p>
    <w:p w14:paraId="12E7C2A7" w14:textId="77777777" w:rsidR="007D011E" w:rsidRPr="00930596" w:rsidRDefault="007D011E" w:rsidP="001D372A">
      <w:pPr>
        <w:pStyle w:val="ListParagraph"/>
        <w:ind w:left="765"/>
        <w:jc w:val="both"/>
        <w:rPr>
          <w:rFonts w:cs="Arial"/>
          <w:b/>
          <w:spacing w:val="-4"/>
          <w:sz w:val="20"/>
          <w:szCs w:val="20"/>
        </w:rPr>
      </w:pPr>
      <w:r w:rsidRPr="0023081F">
        <w:rPr>
          <w:rFonts w:cs="Arial"/>
          <w:b/>
          <w:spacing w:val="-4"/>
          <w:sz w:val="20"/>
          <w:szCs w:val="20"/>
        </w:rPr>
        <w:t xml:space="preserve">“Customer Affiliate” </w:t>
      </w:r>
      <w:r w:rsidRPr="0023081F">
        <w:rPr>
          <w:rFonts w:cs="Arial"/>
          <w:spacing w:val="-4"/>
          <w:sz w:val="20"/>
          <w:szCs w:val="20"/>
        </w:rPr>
        <w:t xml:space="preserve">shall mean an entity in which Customer owns more than fifty percent (50%) of the voting securities.  Any such entity shall be considered </w:t>
      </w:r>
      <w:r w:rsidR="006153AA" w:rsidRPr="0023081F">
        <w:rPr>
          <w:rFonts w:cs="Arial"/>
          <w:spacing w:val="-4"/>
          <w:sz w:val="20"/>
          <w:szCs w:val="20"/>
        </w:rPr>
        <w:t>a</w:t>
      </w:r>
      <w:r w:rsidRPr="0023081F">
        <w:rPr>
          <w:rFonts w:cs="Arial"/>
          <w:spacing w:val="-4"/>
          <w:sz w:val="20"/>
          <w:szCs w:val="20"/>
        </w:rPr>
        <w:t xml:space="preserve"> Customer Affiliate for only such time as Customer continues to </w:t>
      </w:r>
      <w:r w:rsidRPr="00930596">
        <w:rPr>
          <w:rFonts w:cs="Arial"/>
          <w:spacing w:val="-4"/>
          <w:sz w:val="20"/>
          <w:szCs w:val="20"/>
        </w:rPr>
        <w:t xml:space="preserve">own such equity interest.  </w:t>
      </w:r>
    </w:p>
    <w:p w14:paraId="60234048" w14:textId="77777777" w:rsidR="007D011E" w:rsidRPr="00930596" w:rsidRDefault="007D011E" w:rsidP="007D011E">
      <w:pPr>
        <w:pStyle w:val="ListParagraph"/>
        <w:ind w:left="765"/>
        <w:jc w:val="both"/>
        <w:rPr>
          <w:rFonts w:cs="Arial"/>
          <w:spacing w:val="-4"/>
          <w:sz w:val="20"/>
          <w:szCs w:val="20"/>
        </w:rPr>
      </w:pPr>
      <w:r w:rsidRPr="00930596">
        <w:rPr>
          <w:rFonts w:cs="Arial"/>
          <w:b/>
          <w:spacing w:val="-4"/>
          <w:sz w:val="20"/>
          <w:szCs w:val="20"/>
        </w:rPr>
        <w:t>“Customer Content”</w:t>
      </w:r>
      <w:r w:rsidRPr="00930596">
        <w:rPr>
          <w:rFonts w:cs="Arial"/>
          <w:spacing w:val="-4"/>
          <w:sz w:val="20"/>
          <w:szCs w:val="20"/>
        </w:rPr>
        <w:t xml:space="preserve"> shall mean information, data files, and materials, downloaded, transferred or </w:t>
      </w:r>
      <w:r w:rsidRPr="00930596">
        <w:rPr>
          <w:rFonts w:eastAsia="DengXian" w:cs="Arial"/>
          <w:spacing w:val="-4"/>
          <w:sz w:val="20"/>
          <w:szCs w:val="20"/>
        </w:rPr>
        <w:t>input by Customer</w:t>
      </w:r>
      <w:r w:rsidR="0044707B" w:rsidRPr="00930596">
        <w:rPr>
          <w:rFonts w:eastAsia="DengXian" w:cs="Arial"/>
          <w:spacing w:val="-4"/>
          <w:sz w:val="20"/>
          <w:szCs w:val="20"/>
        </w:rPr>
        <w:t xml:space="preserve"> or Authorized Users</w:t>
      </w:r>
      <w:r w:rsidRPr="00930596">
        <w:rPr>
          <w:rFonts w:eastAsia="DengXian" w:cs="Arial"/>
          <w:spacing w:val="-4"/>
          <w:sz w:val="20"/>
          <w:szCs w:val="20"/>
        </w:rPr>
        <w:t xml:space="preserve"> to the </w:t>
      </w:r>
      <w:r w:rsidR="002D4BFD">
        <w:rPr>
          <w:rFonts w:eastAsia="DengXian" w:cs="Arial"/>
          <w:spacing w:val="-4"/>
          <w:sz w:val="20"/>
          <w:szCs w:val="20"/>
        </w:rPr>
        <w:t>SaaS Solution</w:t>
      </w:r>
      <w:r w:rsidR="00A72399">
        <w:rPr>
          <w:rFonts w:eastAsia="DengXian" w:cs="Arial"/>
          <w:spacing w:val="-4"/>
          <w:sz w:val="20"/>
          <w:szCs w:val="20"/>
        </w:rPr>
        <w:t xml:space="preserve">, </w:t>
      </w:r>
      <w:r w:rsidR="00DA71A4" w:rsidRPr="00930596">
        <w:rPr>
          <w:rFonts w:eastAsia="DengXian" w:cs="Arial"/>
          <w:spacing w:val="-4"/>
          <w:sz w:val="20"/>
          <w:szCs w:val="20"/>
        </w:rPr>
        <w:t>including, without limitation, background queries and the results of those queries.</w:t>
      </w:r>
      <w:r w:rsidRPr="00930596">
        <w:rPr>
          <w:rFonts w:eastAsia="DengXian" w:cs="Arial"/>
          <w:spacing w:val="-4"/>
          <w:sz w:val="20"/>
          <w:szCs w:val="20"/>
        </w:rPr>
        <w:t xml:space="preserve"> Customer </w:t>
      </w:r>
      <w:r w:rsidRPr="00930596">
        <w:rPr>
          <w:rFonts w:cs="Arial"/>
          <w:spacing w:val="-4"/>
          <w:sz w:val="20"/>
          <w:szCs w:val="20"/>
        </w:rPr>
        <w:t xml:space="preserve">retains ownership and intellectual property rights in and to its Customer Content. </w:t>
      </w:r>
    </w:p>
    <w:p w14:paraId="4365EC2A" w14:textId="77777777" w:rsidR="009355D3" w:rsidRPr="00930596" w:rsidRDefault="009355D3" w:rsidP="007D011E">
      <w:pPr>
        <w:pStyle w:val="ListParagraph"/>
        <w:ind w:left="765"/>
        <w:jc w:val="both"/>
        <w:rPr>
          <w:rFonts w:cs="Arial"/>
          <w:b/>
          <w:bCs/>
          <w:spacing w:val="-4"/>
          <w:sz w:val="20"/>
          <w:szCs w:val="20"/>
        </w:rPr>
      </w:pPr>
      <w:r w:rsidRPr="00930596">
        <w:rPr>
          <w:rFonts w:cs="Arial"/>
          <w:b/>
          <w:bCs/>
          <w:spacing w:val="-4"/>
          <w:sz w:val="20"/>
          <w:szCs w:val="20"/>
        </w:rPr>
        <w:t xml:space="preserve">“Documentation” </w:t>
      </w:r>
      <w:r w:rsidRPr="00930596">
        <w:rPr>
          <w:rFonts w:cs="Arial"/>
          <w:spacing w:val="-4"/>
          <w:sz w:val="20"/>
          <w:szCs w:val="20"/>
        </w:rPr>
        <w:t>shall mean the documentation</w:t>
      </w:r>
      <w:r w:rsidR="00E753D5" w:rsidRPr="00930596">
        <w:rPr>
          <w:rFonts w:cs="Arial"/>
          <w:spacing w:val="-4"/>
          <w:sz w:val="20"/>
          <w:szCs w:val="20"/>
        </w:rPr>
        <w:t>,</w:t>
      </w:r>
      <w:r w:rsidRPr="00930596">
        <w:rPr>
          <w:rFonts w:cs="Arial"/>
          <w:spacing w:val="-4"/>
          <w:sz w:val="20"/>
          <w:szCs w:val="20"/>
        </w:rPr>
        <w:t xml:space="preserve"> </w:t>
      </w:r>
      <w:r w:rsidR="00E753D5" w:rsidRPr="00930596">
        <w:rPr>
          <w:rFonts w:cs="Arial"/>
          <w:spacing w:val="-4"/>
          <w:sz w:val="20"/>
          <w:szCs w:val="20"/>
        </w:rPr>
        <w:t xml:space="preserve">which will be updated from time to time, </w:t>
      </w:r>
      <w:r w:rsidRPr="00930596">
        <w:rPr>
          <w:rFonts w:cs="Arial"/>
          <w:spacing w:val="-4"/>
          <w:sz w:val="20"/>
          <w:szCs w:val="20"/>
        </w:rPr>
        <w:t xml:space="preserve">provided by ALERT </w:t>
      </w:r>
      <w:r w:rsidR="00E753D5" w:rsidRPr="00930596">
        <w:rPr>
          <w:rFonts w:cs="Arial"/>
          <w:spacing w:val="-4"/>
          <w:sz w:val="20"/>
          <w:szCs w:val="20"/>
        </w:rPr>
        <w:t xml:space="preserve">in connection with the </w:t>
      </w:r>
      <w:r w:rsidR="002D4BFD">
        <w:rPr>
          <w:rFonts w:cs="Arial"/>
          <w:spacing w:val="-4"/>
          <w:sz w:val="20"/>
          <w:szCs w:val="20"/>
        </w:rPr>
        <w:t>SaaS Solution</w:t>
      </w:r>
      <w:r w:rsidR="00E753D5" w:rsidRPr="00930596">
        <w:rPr>
          <w:rFonts w:cs="Arial"/>
          <w:spacing w:val="-4"/>
          <w:sz w:val="20"/>
          <w:szCs w:val="20"/>
        </w:rPr>
        <w:t>.</w:t>
      </w:r>
      <w:r w:rsidRPr="00930596">
        <w:rPr>
          <w:rFonts w:cs="Arial"/>
          <w:spacing w:val="-4"/>
          <w:sz w:val="20"/>
          <w:szCs w:val="20"/>
        </w:rPr>
        <w:t xml:space="preserve">  </w:t>
      </w:r>
    </w:p>
    <w:p w14:paraId="3821D136" w14:textId="77777777" w:rsidR="007D011E" w:rsidRDefault="007D011E" w:rsidP="007D011E">
      <w:pPr>
        <w:pStyle w:val="BodyText2"/>
        <w:ind w:left="765"/>
        <w:rPr>
          <w:rFonts w:cs="Arial"/>
          <w:vanish w:val="0"/>
          <w:spacing w:val="-4"/>
          <w:sz w:val="20"/>
          <w:szCs w:val="20"/>
        </w:rPr>
      </w:pPr>
      <w:r w:rsidRPr="00930596">
        <w:rPr>
          <w:rFonts w:cs="Arial"/>
          <w:b/>
          <w:vanish w:val="0"/>
          <w:spacing w:val="-4"/>
          <w:sz w:val="20"/>
          <w:szCs w:val="20"/>
        </w:rPr>
        <w:t xml:space="preserve">“Employees” </w:t>
      </w:r>
      <w:r w:rsidRPr="00930596">
        <w:rPr>
          <w:rFonts w:cs="Arial"/>
          <w:vanish w:val="0"/>
          <w:spacing w:val="-4"/>
          <w:sz w:val="20"/>
          <w:szCs w:val="20"/>
        </w:rPr>
        <w:t xml:space="preserve">shall mean employees, full or part-time, who are employed by Customer and under its direct supervision. </w:t>
      </w:r>
    </w:p>
    <w:p w14:paraId="0463E92D" w14:textId="77777777" w:rsidR="007E6960" w:rsidRPr="007E6960" w:rsidRDefault="007E6960" w:rsidP="007E6960">
      <w:pPr>
        <w:pStyle w:val="ListParagraph"/>
        <w:ind w:left="765"/>
        <w:jc w:val="both"/>
        <w:rPr>
          <w:rFonts w:cs="Arial"/>
          <w:bCs/>
          <w:spacing w:val="-4"/>
          <w:sz w:val="20"/>
          <w:szCs w:val="20"/>
        </w:rPr>
      </w:pPr>
      <w:r>
        <w:rPr>
          <w:rFonts w:cs="Arial"/>
          <w:b/>
          <w:spacing w:val="-4"/>
          <w:sz w:val="20"/>
          <w:szCs w:val="20"/>
        </w:rPr>
        <w:t xml:space="preserve">“Errors” </w:t>
      </w:r>
      <w:r>
        <w:rPr>
          <w:rFonts w:cs="Arial"/>
          <w:bCs/>
          <w:spacing w:val="-4"/>
          <w:sz w:val="20"/>
          <w:szCs w:val="20"/>
        </w:rPr>
        <w:t>shall have the meaning given in Schedule 1 Description of Managed Services.</w:t>
      </w:r>
    </w:p>
    <w:p w14:paraId="07F50DB0" w14:textId="444785E9" w:rsidR="00590377" w:rsidRPr="00590377" w:rsidRDefault="00590377" w:rsidP="007D011E">
      <w:pPr>
        <w:pStyle w:val="ListParagraph"/>
        <w:ind w:left="765"/>
        <w:jc w:val="both"/>
        <w:rPr>
          <w:rFonts w:cs="Arial"/>
          <w:bCs/>
          <w:sz w:val="20"/>
          <w:szCs w:val="20"/>
        </w:rPr>
      </w:pPr>
      <w:r w:rsidRPr="00930596">
        <w:rPr>
          <w:rFonts w:cs="Arial"/>
          <w:b/>
          <w:sz w:val="20"/>
          <w:szCs w:val="20"/>
        </w:rPr>
        <w:t>“Authorized Facilities”</w:t>
      </w:r>
      <w:r w:rsidRPr="00930596">
        <w:rPr>
          <w:rFonts w:cs="Arial"/>
          <w:bCs/>
          <w:sz w:val="20"/>
          <w:szCs w:val="20"/>
        </w:rPr>
        <w:t xml:space="preserve"> </w:t>
      </w:r>
      <w:r w:rsidR="00D41F17" w:rsidRPr="00930596">
        <w:rPr>
          <w:rFonts w:cs="Arial"/>
          <w:bCs/>
          <w:sz w:val="20"/>
          <w:szCs w:val="20"/>
        </w:rPr>
        <w:t xml:space="preserve">shall mean </w:t>
      </w:r>
      <w:r w:rsidR="00ED5929" w:rsidRPr="00930596">
        <w:rPr>
          <w:rFonts w:cs="Arial"/>
          <w:bCs/>
          <w:sz w:val="20"/>
          <w:szCs w:val="20"/>
        </w:rPr>
        <w:t>Customer’s</w:t>
      </w:r>
      <w:r w:rsidRPr="00930596">
        <w:rPr>
          <w:rFonts w:cs="Arial"/>
          <w:bCs/>
          <w:sz w:val="20"/>
          <w:szCs w:val="20"/>
        </w:rPr>
        <w:t xml:space="preserve"> facilities </w:t>
      </w:r>
      <w:r w:rsidR="00F54677" w:rsidRPr="00930596">
        <w:rPr>
          <w:rFonts w:cs="Arial"/>
          <w:bCs/>
          <w:sz w:val="20"/>
          <w:szCs w:val="20"/>
        </w:rPr>
        <w:t>(equipment, networks or other access</w:t>
      </w:r>
      <w:r w:rsidR="00807AA5">
        <w:rPr>
          <w:rFonts w:cs="Arial"/>
          <w:bCs/>
          <w:sz w:val="20"/>
          <w:szCs w:val="20"/>
        </w:rPr>
        <w:t xml:space="preserve"> </w:t>
      </w:r>
      <w:r w:rsidR="00F54677" w:rsidRPr="00930596">
        <w:rPr>
          <w:rFonts w:cs="Arial"/>
          <w:bCs/>
          <w:sz w:val="20"/>
          <w:szCs w:val="20"/>
        </w:rPr>
        <w:t xml:space="preserve">controlled resources as well as physical premises) </w:t>
      </w:r>
      <w:r w:rsidRPr="00930596">
        <w:rPr>
          <w:rFonts w:cs="Arial"/>
          <w:bCs/>
          <w:sz w:val="20"/>
          <w:szCs w:val="20"/>
        </w:rPr>
        <w:t xml:space="preserve">with respect to which </w:t>
      </w:r>
      <w:r w:rsidR="00ED5929" w:rsidRPr="00930596">
        <w:rPr>
          <w:rFonts w:cs="Arial"/>
          <w:bCs/>
          <w:sz w:val="20"/>
          <w:szCs w:val="20"/>
        </w:rPr>
        <w:t>Cus</w:t>
      </w:r>
      <w:r w:rsidR="00ED5929">
        <w:rPr>
          <w:rFonts w:cs="Arial"/>
          <w:bCs/>
          <w:sz w:val="20"/>
          <w:szCs w:val="20"/>
        </w:rPr>
        <w:t>tomer</w:t>
      </w:r>
      <w:r>
        <w:rPr>
          <w:rFonts w:cs="Arial"/>
          <w:bCs/>
          <w:sz w:val="20"/>
          <w:szCs w:val="20"/>
        </w:rPr>
        <w:t xml:space="preserve"> is authorized to use certain </w:t>
      </w:r>
      <w:r w:rsidR="002D4BFD">
        <w:rPr>
          <w:rFonts w:cs="Arial"/>
          <w:bCs/>
          <w:sz w:val="20"/>
          <w:szCs w:val="20"/>
        </w:rPr>
        <w:t>SaaS Solution</w:t>
      </w:r>
      <w:r>
        <w:rPr>
          <w:rFonts w:cs="Arial"/>
          <w:bCs/>
          <w:sz w:val="20"/>
          <w:szCs w:val="20"/>
        </w:rPr>
        <w:t xml:space="preserve"> functionality</w:t>
      </w:r>
      <w:r w:rsidR="00807AA5">
        <w:rPr>
          <w:rFonts w:cs="Arial"/>
          <w:bCs/>
          <w:sz w:val="20"/>
          <w:szCs w:val="20"/>
        </w:rPr>
        <w:t xml:space="preserve"> provided by ALERT</w:t>
      </w:r>
      <w:r w:rsidR="007B3949">
        <w:rPr>
          <w:rFonts w:cs="Arial"/>
          <w:bCs/>
          <w:sz w:val="20"/>
          <w:szCs w:val="20"/>
        </w:rPr>
        <w:t xml:space="preserve"> </w:t>
      </w:r>
      <w:r>
        <w:rPr>
          <w:rFonts w:cs="Arial"/>
          <w:bCs/>
          <w:sz w:val="20"/>
          <w:szCs w:val="20"/>
        </w:rPr>
        <w:t>as indicated in the Order Schedule.</w:t>
      </w:r>
    </w:p>
    <w:p w14:paraId="5F1ABE1A" w14:textId="20D50DFE" w:rsidR="007D011E" w:rsidRPr="00930596" w:rsidRDefault="007D011E" w:rsidP="007D011E">
      <w:pPr>
        <w:pStyle w:val="ListParagraph"/>
        <w:ind w:left="765"/>
        <w:jc w:val="both"/>
        <w:rPr>
          <w:rFonts w:cs="Arial"/>
          <w:spacing w:val="-4"/>
          <w:sz w:val="20"/>
          <w:szCs w:val="20"/>
        </w:rPr>
      </w:pPr>
      <w:r w:rsidRPr="00930596">
        <w:rPr>
          <w:rFonts w:cs="Arial"/>
          <w:b/>
          <w:sz w:val="20"/>
          <w:szCs w:val="20"/>
        </w:rPr>
        <w:t xml:space="preserve">“Identities(s)” </w:t>
      </w:r>
      <w:r w:rsidRPr="00930596">
        <w:rPr>
          <w:rFonts w:cs="Arial"/>
          <w:color w:val="000000"/>
          <w:sz w:val="20"/>
          <w:szCs w:val="20"/>
        </w:rPr>
        <w:t>shall mean a unique identifier ent</w:t>
      </w:r>
      <w:r w:rsidR="001D372A" w:rsidRPr="00930596">
        <w:rPr>
          <w:rFonts w:cs="Arial"/>
          <w:color w:val="000000"/>
          <w:sz w:val="20"/>
          <w:szCs w:val="20"/>
        </w:rPr>
        <w:t xml:space="preserve">ered into the </w:t>
      </w:r>
      <w:r w:rsidR="002D4BFD">
        <w:rPr>
          <w:rFonts w:cs="Arial"/>
          <w:color w:val="000000"/>
          <w:sz w:val="20"/>
          <w:szCs w:val="20"/>
        </w:rPr>
        <w:t>SaaS Solution</w:t>
      </w:r>
      <w:r w:rsidR="001D372A" w:rsidRPr="00930596">
        <w:rPr>
          <w:rFonts w:cs="Arial"/>
          <w:color w:val="000000"/>
          <w:sz w:val="20"/>
          <w:szCs w:val="20"/>
        </w:rPr>
        <w:t xml:space="preserve"> </w:t>
      </w:r>
      <w:r w:rsidRPr="00930596">
        <w:rPr>
          <w:rFonts w:cs="Arial"/>
          <w:color w:val="000000"/>
          <w:sz w:val="20"/>
          <w:szCs w:val="20"/>
        </w:rPr>
        <w:t>that corresponds t</w:t>
      </w:r>
      <w:r w:rsidR="00E753D5" w:rsidRPr="00930596">
        <w:rPr>
          <w:rFonts w:cs="Arial"/>
          <w:color w:val="000000"/>
          <w:sz w:val="20"/>
          <w:szCs w:val="20"/>
        </w:rPr>
        <w:t xml:space="preserve">o an individual, for example, </w:t>
      </w:r>
      <w:r w:rsidR="004D2F83" w:rsidRPr="00930596">
        <w:rPr>
          <w:rFonts w:cs="Arial"/>
          <w:color w:val="000000"/>
          <w:sz w:val="20"/>
          <w:szCs w:val="20"/>
        </w:rPr>
        <w:t>c</w:t>
      </w:r>
      <w:r w:rsidRPr="00930596">
        <w:rPr>
          <w:rFonts w:cs="Arial"/>
          <w:color w:val="000000"/>
          <w:sz w:val="20"/>
          <w:szCs w:val="20"/>
        </w:rPr>
        <w:t xml:space="preserve">ontractor, tenant, vendor, etc.  </w:t>
      </w:r>
    </w:p>
    <w:p w14:paraId="1FFBC8E2" w14:textId="77777777" w:rsidR="007B470B" w:rsidRPr="0023081F" w:rsidRDefault="007B470B" w:rsidP="007B470B">
      <w:pPr>
        <w:pStyle w:val="ListParagraph"/>
        <w:ind w:left="765"/>
        <w:jc w:val="both"/>
        <w:rPr>
          <w:rFonts w:cs="Arial"/>
          <w:spacing w:val="-4"/>
          <w:sz w:val="20"/>
          <w:szCs w:val="20"/>
        </w:rPr>
      </w:pPr>
      <w:r w:rsidRPr="0023081F">
        <w:rPr>
          <w:rFonts w:cs="Arial"/>
          <w:b/>
          <w:spacing w:val="-4"/>
          <w:sz w:val="20"/>
          <w:szCs w:val="20"/>
        </w:rPr>
        <w:t>“</w:t>
      </w:r>
      <w:r>
        <w:rPr>
          <w:rFonts w:cs="Arial"/>
          <w:b/>
          <w:spacing w:val="-4"/>
          <w:sz w:val="20"/>
          <w:szCs w:val="20"/>
        </w:rPr>
        <w:t>Managed</w:t>
      </w:r>
      <w:r w:rsidRPr="0023081F">
        <w:rPr>
          <w:rFonts w:cs="Arial"/>
          <w:b/>
          <w:spacing w:val="-4"/>
          <w:sz w:val="20"/>
          <w:szCs w:val="20"/>
        </w:rPr>
        <w:t xml:space="preserve"> Services” </w:t>
      </w:r>
      <w:r w:rsidRPr="0023081F">
        <w:rPr>
          <w:rFonts w:cs="Arial"/>
          <w:spacing w:val="-4"/>
          <w:sz w:val="20"/>
          <w:szCs w:val="20"/>
        </w:rPr>
        <w:t xml:space="preserve">shall mean the support </w:t>
      </w:r>
      <w:r>
        <w:rPr>
          <w:rFonts w:cs="Arial"/>
          <w:spacing w:val="-4"/>
          <w:sz w:val="20"/>
          <w:szCs w:val="20"/>
        </w:rPr>
        <w:t xml:space="preserve">and </w:t>
      </w:r>
      <w:r w:rsidRPr="0023081F">
        <w:rPr>
          <w:rFonts w:cs="Arial"/>
          <w:spacing w:val="-4"/>
          <w:sz w:val="20"/>
          <w:szCs w:val="20"/>
        </w:rPr>
        <w:t xml:space="preserve">services as described in </w:t>
      </w:r>
      <w:r w:rsidRPr="00A72399">
        <w:rPr>
          <w:rFonts w:cs="Arial"/>
          <w:spacing w:val="-4"/>
          <w:sz w:val="20"/>
          <w:szCs w:val="20"/>
          <w:u w:val="single"/>
        </w:rPr>
        <w:t>Schedule 1</w:t>
      </w:r>
      <w:r w:rsidRPr="0023081F">
        <w:rPr>
          <w:rFonts w:cs="Arial"/>
          <w:spacing w:val="-4"/>
          <w:sz w:val="20"/>
          <w:szCs w:val="20"/>
        </w:rPr>
        <w:t xml:space="preserve"> to this Agreement.</w:t>
      </w:r>
    </w:p>
    <w:p w14:paraId="19564CFD" w14:textId="77777777" w:rsidR="007D011E" w:rsidRPr="00807AA5" w:rsidRDefault="004D2F83" w:rsidP="00807AA5">
      <w:pPr>
        <w:pStyle w:val="ListParagraph"/>
        <w:ind w:left="765"/>
        <w:jc w:val="both"/>
        <w:rPr>
          <w:rFonts w:cs="Arial"/>
          <w:spacing w:val="-4"/>
          <w:sz w:val="20"/>
          <w:szCs w:val="20"/>
        </w:rPr>
      </w:pPr>
      <w:r w:rsidRPr="00930596">
        <w:rPr>
          <w:rFonts w:cs="Arial"/>
          <w:b/>
          <w:spacing w:val="-4"/>
          <w:sz w:val="20"/>
          <w:szCs w:val="20"/>
        </w:rPr>
        <w:t xml:space="preserve">“Order Schedule” </w:t>
      </w:r>
      <w:r w:rsidRPr="00930596">
        <w:rPr>
          <w:rFonts w:cs="Arial"/>
          <w:spacing w:val="-4"/>
          <w:sz w:val="20"/>
          <w:szCs w:val="20"/>
        </w:rPr>
        <w:t xml:space="preserve">shall mean a separate ordering document for use and access to the </w:t>
      </w:r>
      <w:r w:rsidR="002D4BFD">
        <w:rPr>
          <w:rFonts w:cs="Arial"/>
          <w:spacing w:val="-4"/>
          <w:sz w:val="20"/>
          <w:szCs w:val="20"/>
        </w:rPr>
        <w:t>SaaS Solution</w:t>
      </w:r>
      <w:r w:rsidR="00807AA5">
        <w:rPr>
          <w:rFonts w:cs="Arial"/>
          <w:spacing w:val="-4"/>
          <w:sz w:val="20"/>
          <w:szCs w:val="20"/>
        </w:rPr>
        <w:t xml:space="preserve"> and Managed Services</w:t>
      </w:r>
      <w:r w:rsidRPr="00930596">
        <w:rPr>
          <w:rFonts w:cs="Arial"/>
          <w:spacing w:val="-4"/>
          <w:sz w:val="20"/>
          <w:szCs w:val="20"/>
        </w:rPr>
        <w:t xml:space="preserve"> entered into between Customer</w:t>
      </w:r>
      <w:r>
        <w:rPr>
          <w:rFonts w:cs="Arial"/>
          <w:spacing w:val="-4"/>
          <w:sz w:val="20"/>
          <w:szCs w:val="20"/>
        </w:rPr>
        <w:t xml:space="preserve"> and ALERT or an ALERT authorized reseller</w:t>
      </w:r>
      <w:r w:rsidR="00A72399">
        <w:rPr>
          <w:rFonts w:cs="Arial"/>
          <w:spacing w:val="-4"/>
          <w:sz w:val="20"/>
          <w:szCs w:val="20"/>
        </w:rPr>
        <w:t xml:space="preserve"> in the form attached hereto as </w:t>
      </w:r>
      <w:r w:rsidR="00A72399">
        <w:rPr>
          <w:rFonts w:cs="Arial"/>
          <w:spacing w:val="-4"/>
          <w:sz w:val="20"/>
          <w:szCs w:val="20"/>
          <w:u w:val="single"/>
        </w:rPr>
        <w:t>Schedule 2</w:t>
      </w:r>
      <w:r>
        <w:rPr>
          <w:rFonts w:cs="Arial"/>
          <w:spacing w:val="-4"/>
          <w:sz w:val="20"/>
          <w:szCs w:val="20"/>
        </w:rPr>
        <w:t>.</w:t>
      </w:r>
      <w:r w:rsidR="007D011E" w:rsidRPr="00807AA5">
        <w:rPr>
          <w:rFonts w:cs="Arial"/>
          <w:spacing w:val="-4"/>
          <w:sz w:val="20"/>
          <w:szCs w:val="20"/>
        </w:rPr>
        <w:t xml:space="preserve">  </w:t>
      </w:r>
    </w:p>
    <w:p w14:paraId="4DB327C2" w14:textId="455AA605" w:rsidR="004D2F83" w:rsidRDefault="00B72D57" w:rsidP="004D2F83">
      <w:pPr>
        <w:pStyle w:val="ListParagraph"/>
        <w:ind w:left="765"/>
        <w:jc w:val="both"/>
        <w:rPr>
          <w:rFonts w:cs="Arial"/>
          <w:spacing w:val="-4"/>
          <w:sz w:val="20"/>
          <w:szCs w:val="20"/>
        </w:rPr>
      </w:pPr>
      <w:r w:rsidDel="00B72D57">
        <w:rPr>
          <w:rFonts w:cs="Arial"/>
          <w:b/>
          <w:spacing w:val="-4"/>
          <w:sz w:val="20"/>
          <w:szCs w:val="20"/>
        </w:rPr>
        <w:t xml:space="preserve"> </w:t>
      </w:r>
      <w:r w:rsidR="007D011E" w:rsidRPr="0023081F">
        <w:rPr>
          <w:rFonts w:cs="Arial"/>
          <w:b/>
          <w:spacing w:val="-4"/>
          <w:sz w:val="20"/>
          <w:szCs w:val="20"/>
        </w:rPr>
        <w:t xml:space="preserve">“Service Term” </w:t>
      </w:r>
      <w:r w:rsidR="007D011E" w:rsidRPr="0023081F">
        <w:rPr>
          <w:rFonts w:cs="Arial"/>
          <w:spacing w:val="-4"/>
          <w:sz w:val="20"/>
          <w:szCs w:val="20"/>
        </w:rPr>
        <w:t xml:space="preserve">shall mean that period specified in an Order Schedule during which Customer will have </w:t>
      </w:r>
      <w:r w:rsidR="004D2F83">
        <w:rPr>
          <w:rFonts w:cs="Arial"/>
          <w:spacing w:val="-4"/>
          <w:sz w:val="20"/>
          <w:szCs w:val="20"/>
        </w:rPr>
        <w:t xml:space="preserve">access to the </w:t>
      </w:r>
      <w:r w:rsidR="002D4BFD">
        <w:rPr>
          <w:rFonts w:cs="Arial"/>
          <w:spacing w:val="-4"/>
          <w:sz w:val="20"/>
          <w:szCs w:val="20"/>
        </w:rPr>
        <w:t>SaaS Solution</w:t>
      </w:r>
      <w:r w:rsidR="00984889" w:rsidRPr="00984889">
        <w:rPr>
          <w:rFonts w:cs="Arial"/>
          <w:spacing w:val="-4"/>
          <w:sz w:val="20"/>
          <w:szCs w:val="20"/>
        </w:rPr>
        <w:t xml:space="preserve"> </w:t>
      </w:r>
      <w:r w:rsidR="00984889">
        <w:rPr>
          <w:rFonts w:cs="Arial"/>
          <w:spacing w:val="-4"/>
          <w:sz w:val="20"/>
          <w:szCs w:val="20"/>
        </w:rPr>
        <w:t>in addition to any renewal of the initial Service Term.  If the Service Term is not stated in the Order Schedule</w:t>
      </w:r>
      <w:r w:rsidR="003C4E4C">
        <w:rPr>
          <w:rFonts w:cs="Arial"/>
          <w:spacing w:val="-4"/>
          <w:sz w:val="20"/>
          <w:szCs w:val="20"/>
        </w:rPr>
        <w:t>,</w:t>
      </w:r>
      <w:r w:rsidR="00984889">
        <w:rPr>
          <w:rFonts w:cs="Arial"/>
          <w:spacing w:val="-4"/>
          <w:sz w:val="20"/>
          <w:szCs w:val="20"/>
        </w:rPr>
        <w:t xml:space="preserve"> then the Service Term shall </w:t>
      </w:r>
      <w:r w:rsidR="00984889" w:rsidRPr="00B56843">
        <w:rPr>
          <w:rFonts w:cs="Arial"/>
          <w:spacing w:val="-4"/>
          <w:sz w:val="20"/>
          <w:szCs w:val="20"/>
        </w:rPr>
        <w:t>commenc</w:t>
      </w:r>
      <w:r w:rsidR="00984889">
        <w:rPr>
          <w:rFonts w:cs="Arial"/>
          <w:spacing w:val="-4"/>
          <w:sz w:val="20"/>
          <w:szCs w:val="20"/>
        </w:rPr>
        <w:t>e</w:t>
      </w:r>
      <w:r w:rsidR="00984889" w:rsidRPr="00B56843">
        <w:rPr>
          <w:rFonts w:cs="Arial"/>
          <w:spacing w:val="-4"/>
          <w:sz w:val="20"/>
          <w:szCs w:val="20"/>
        </w:rPr>
        <w:t xml:space="preserve"> on the </w:t>
      </w:r>
      <w:r w:rsidR="00984889">
        <w:rPr>
          <w:rFonts w:cs="Arial"/>
          <w:spacing w:val="-4"/>
          <w:sz w:val="20"/>
          <w:szCs w:val="20"/>
        </w:rPr>
        <w:t>date of the Order Schedule</w:t>
      </w:r>
      <w:r w:rsidR="00984889" w:rsidRPr="00B56843">
        <w:rPr>
          <w:rFonts w:cs="Arial"/>
          <w:spacing w:val="-4"/>
          <w:sz w:val="20"/>
          <w:szCs w:val="20"/>
        </w:rPr>
        <w:t xml:space="preserve"> and will continue until the end of the </w:t>
      </w:r>
      <w:r w:rsidR="00984889">
        <w:rPr>
          <w:rFonts w:cs="Arial"/>
          <w:spacing w:val="-4"/>
          <w:sz w:val="20"/>
          <w:szCs w:val="20"/>
        </w:rPr>
        <w:t>first annual period plus, if applicable, the number of day</w:t>
      </w:r>
      <w:r w:rsidR="001433C9">
        <w:rPr>
          <w:rFonts w:cs="Arial"/>
          <w:spacing w:val="-4"/>
          <w:sz w:val="20"/>
          <w:szCs w:val="20"/>
        </w:rPr>
        <w:t>s</w:t>
      </w:r>
      <w:r w:rsidR="00984889">
        <w:rPr>
          <w:rFonts w:cs="Arial"/>
          <w:spacing w:val="-4"/>
          <w:sz w:val="20"/>
          <w:szCs w:val="20"/>
        </w:rPr>
        <w:t xml:space="preserve"> remaining following the (1) year date to the end of the then current calendar quarter</w:t>
      </w:r>
      <w:r w:rsidR="00984889" w:rsidRPr="00B56843">
        <w:rPr>
          <w:rFonts w:cs="Arial"/>
          <w:spacing w:val="-4"/>
          <w:sz w:val="20"/>
          <w:szCs w:val="20"/>
        </w:rPr>
        <w:t xml:space="preserve"> and include any additional </w:t>
      </w:r>
      <w:r w:rsidR="00984889">
        <w:rPr>
          <w:rFonts w:cs="Arial"/>
          <w:spacing w:val="-4"/>
          <w:sz w:val="20"/>
          <w:szCs w:val="20"/>
        </w:rPr>
        <w:t>r</w:t>
      </w:r>
      <w:r w:rsidR="00984889" w:rsidRPr="00B56843">
        <w:rPr>
          <w:rFonts w:cs="Arial"/>
          <w:spacing w:val="-4"/>
          <w:sz w:val="20"/>
          <w:szCs w:val="20"/>
        </w:rPr>
        <w:t xml:space="preserve">enewal </w:t>
      </w:r>
      <w:r w:rsidR="00984889">
        <w:rPr>
          <w:rFonts w:cs="Arial"/>
          <w:spacing w:val="-4"/>
          <w:sz w:val="20"/>
          <w:szCs w:val="20"/>
        </w:rPr>
        <w:t>p</w:t>
      </w:r>
      <w:r w:rsidR="00984889" w:rsidRPr="00B56843">
        <w:rPr>
          <w:rFonts w:cs="Arial"/>
          <w:spacing w:val="-4"/>
          <w:sz w:val="20"/>
          <w:szCs w:val="20"/>
        </w:rPr>
        <w:t>eriod</w:t>
      </w:r>
      <w:r w:rsidR="00984889">
        <w:rPr>
          <w:rFonts w:cs="Arial"/>
          <w:spacing w:val="-4"/>
          <w:sz w:val="20"/>
          <w:szCs w:val="20"/>
        </w:rPr>
        <w:t>.</w:t>
      </w:r>
    </w:p>
    <w:p w14:paraId="6D092001" w14:textId="77777777" w:rsidR="00825BFF" w:rsidRPr="0023081F" w:rsidRDefault="00825BFF" w:rsidP="00825BFF">
      <w:pPr>
        <w:ind w:left="360"/>
        <w:jc w:val="both"/>
        <w:rPr>
          <w:rFonts w:ascii="Arial" w:hAnsi="Arial" w:cs="Arial"/>
          <w:spacing w:val="-4"/>
          <w:sz w:val="20"/>
          <w:szCs w:val="20"/>
        </w:rPr>
      </w:pPr>
    </w:p>
    <w:p w14:paraId="121DC119" w14:textId="77777777" w:rsidR="007C34F1" w:rsidRPr="007E6960" w:rsidRDefault="007D011E"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z w:val="20"/>
          <w:szCs w:val="20"/>
          <w:u w:val="single"/>
        </w:rPr>
        <w:t>ACCESS RIGHTS</w:t>
      </w:r>
      <w:r w:rsidR="007E6960">
        <w:rPr>
          <w:rFonts w:ascii="Arial" w:hAnsi="Arial" w:cs="Arial"/>
          <w:b/>
          <w:sz w:val="20"/>
          <w:szCs w:val="20"/>
          <w:u w:val="single"/>
        </w:rPr>
        <w:t xml:space="preserve"> AND MANAGED SERVICES</w:t>
      </w:r>
      <w:r w:rsidR="00825BFF" w:rsidRPr="0023081F">
        <w:rPr>
          <w:rFonts w:ascii="Arial" w:hAnsi="Arial" w:cs="Arial"/>
          <w:b/>
          <w:bCs/>
          <w:sz w:val="20"/>
          <w:szCs w:val="20"/>
        </w:rPr>
        <w:t xml:space="preserve">: </w:t>
      </w:r>
      <w:r w:rsidR="00825BFF" w:rsidRPr="0023081F">
        <w:rPr>
          <w:rFonts w:ascii="Arial" w:hAnsi="Arial" w:cs="Arial"/>
          <w:b/>
          <w:spacing w:val="-4"/>
          <w:sz w:val="20"/>
          <w:szCs w:val="20"/>
        </w:rPr>
        <w:t xml:space="preserve"> </w:t>
      </w:r>
    </w:p>
    <w:p w14:paraId="1A85A3F1" w14:textId="77777777" w:rsidR="007E6960" w:rsidRPr="0023081F" w:rsidRDefault="007E6960" w:rsidP="007E6960">
      <w:pPr>
        <w:ind w:left="360"/>
        <w:jc w:val="both"/>
        <w:rPr>
          <w:rFonts w:ascii="Arial" w:hAnsi="Arial" w:cs="Arial"/>
          <w:spacing w:val="-4"/>
          <w:sz w:val="20"/>
          <w:szCs w:val="20"/>
        </w:rPr>
      </w:pPr>
    </w:p>
    <w:p w14:paraId="13EF0F73" w14:textId="30D16653" w:rsidR="00F774F3" w:rsidRDefault="008737E0" w:rsidP="000840F2">
      <w:pPr>
        <w:pStyle w:val="SSA2"/>
        <w:widowControl w:val="0"/>
        <w:numPr>
          <w:ilvl w:val="0"/>
          <w:numId w:val="13"/>
        </w:numPr>
        <w:rPr>
          <w:rFonts w:cs="Arial"/>
          <w:sz w:val="20"/>
          <w:szCs w:val="20"/>
          <w:u w:val="none"/>
        </w:rPr>
      </w:pPr>
      <w:r w:rsidRPr="003A6F04">
        <w:rPr>
          <w:rFonts w:cs="Arial"/>
          <w:b/>
          <w:sz w:val="20"/>
          <w:szCs w:val="20"/>
          <w:u w:val="none"/>
        </w:rPr>
        <w:t xml:space="preserve">Use of the </w:t>
      </w:r>
      <w:r w:rsidR="002D4BFD">
        <w:rPr>
          <w:rFonts w:cs="Arial"/>
          <w:b/>
          <w:sz w:val="20"/>
          <w:szCs w:val="20"/>
          <w:u w:val="none"/>
        </w:rPr>
        <w:t>SaaS Solution</w:t>
      </w:r>
      <w:r w:rsidR="002B07D0" w:rsidRPr="0023081F">
        <w:rPr>
          <w:rFonts w:cs="Arial"/>
          <w:b/>
          <w:sz w:val="20"/>
          <w:szCs w:val="20"/>
          <w:u w:val="none"/>
        </w:rPr>
        <w:t>.</w:t>
      </w:r>
      <w:r w:rsidR="002B07D0" w:rsidRPr="0023081F">
        <w:rPr>
          <w:rFonts w:cs="Arial"/>
          <w:sz w:val="20"/>
          <w:szCs w:val="20"/>
          <w:u w:val="none"/>
        </w:rPr>
        <w:t xml:space="preserve">  </w:t>
      </w:r>
      <w:r w:rsidR="004D2F83">
        <w:rPr>
          <w:rFonts w:cs="Arial"/>
          <w:sz w:val="20"/>
          <w:szCs w:val="20"/>
          <w:u w:val="none"/>
        </w:rPr>
        <w:t xml:space="preserve">Subject to </w:t>
      </w:r>
      <w:r w:rsidR="007B470B">
        <w:rPr>
          <w:rFonts w:cs="Arial"/>
          <w:sz w:val="20"/>
          <w:szCs w:val="20"/>
          <w:u w:val="none"/>
        </w:rPr>
        <w:t xml:space="preserve">compliance with the terms of this Agreement including, without limitation, </w:t>
      </w:r>
      <w:r w:rsidR="004D2F83">
        <w:rPr>
          <w:rFonts w:cs="Arial"/>
          <w:sz w:val="20"/>
          <w:szCs w:val="20"/>
          <w:u w:val="none"/>
        </w:rPr>
        <w:t xml:space="preserve">payment of </w:t>
      </w:r>
      <w:r w:rsidR="00A72399">
        <w:rPr>
          <w:rFonts w:cs="Arial"/>
          <w:sz w:val="20"/>
          <w:szCs w:val="20"/>
          <w:u w:val="none"/>
        </w:rPr>
        <w:t>all</w:t>
      </w:r>
      <w:r w:rsidR="004D2F83">
        <w:rPr>
          <w:rFonts w:cs="Arial"/>
          <w:sz w:val="20"/>
          <w:szCs w:val="20"/>
          <w:u w:val="none"/>
        </w:rPr>
        <w:t xml:space="preserve"> </w:t>
      </w:r>
      <w:r w:rsidR="003A6F04">
        <w:rPr>
          <w:rFonts w:cs="Arial"/>
          <w:sz w:val="20"/>
          <w:szCs w:val="20"/>
          <w:u w:val="none"/>
        </w:rPr>
        <w:t xml:space="preserve">applicable </w:t>
      </w:r>
      <w:r w:rsidR="004D2F83">
        <w:rPr>
          <w:rFonts w:cs="Arial"/>
          <w:sz w:val="20"/>
          <w:szCs w:val="20"/>
          <w:u w:val="none"/>
        </w:rPr>
        <w:t>Fees</w:t>
      </w:r>
      <w:r w:rsidR="007B470B">
        <w:rPr>
          <w:rFonts w:cs="Arial"/>
          <w:sz w:val="20"/>
          <w:szCs w:val="20"/>
          <w:u w:val="none"/>
        </w:rPr>
        <w:t>,</w:t>
      </w:r>
      <w:r w:rsidR="004D2F83">
        <w:rPr>
          <w:rFonts w:cs="Arial"/>
          <w:sz w:val="20"/>
          <w:szCs w:val="20"/>
          <w:u w:val="none"/>
        </w:rPr>
        <w:t xml:space="preserve"> </w:t>
      </w:r>
      <w:r w:rsidR="006153AA" w:rsidRPr="0023081F">
        <w:rPr>
          <w:rFonts w:cs="Arial"/>
          <w:sz w:val="20"/>
          <w:szCs w:val="20"/>
          <w:u w:val="none"/>
        </w:rPr>
        <w:t>Customer shall</w:t>
      </w:r>
      <w:r w:rsidR="00A72399">
        <w:rPr>
          <w:rFonts w:cs="Arial"/>
          <w:sz w:val="20"/>
          <w:szCs w:val="20"/>
          <w:u w:val="none"/>
        </w:rPr>
        <w:t>, during the Service Term provided in the Order Schedule,</w:t>
      </w:r>
      <w:r w:rsidR="002B07D0" w:rsidRPr="0023081F">
        <w:rPr>
          <w:rFonts w:cs="Arial"/>
          <w:sz w:val="20"/>
          <w:szCs w:val="20"/>
          <w:u w:val="none"/>
        </w:rPr>
        <w:t xml:space="preserve"> have the non-exclusive, non-assignable, royalty free, worldwide right to access and use the </w:t>
      </w:r>
      <w:r w:rsidR="002D4BFD">
        <w:rPr>
          <w:rFonts w:cs="Arial"/>
          <w:sz w:val="20"/>
          <w:szCs w:val="20"/>
          <w:u w:val="none"/>
        </w:rPr>
        <w:t>SaaS Solution</w:t>
      </w:r>
      <w:r w:rsidR="002B07D0" w:rsidRPr="0023081F">
        <w:rPr>
          <w:rFonts w:cs="Arial"/>
          <w:sz w:val="20"/>
          <w:szCs w:val="20"/>
          <w:u w:val="none"/>
        </w:rPr>
        <w:t xml:space="preserve"> solely for </w:t>
      </w:r>
      <w:r w:rsidR="001D372A" w:rsidRPr="0023081F">
        <w:rPr>
          <w:rFonts w:cs="Arial"/>
          <w:sz w:val="20"/>
          <w:szCs w:val="20"/>
          <w:u w:val="none"/>
        </w:rPr>
        <w:t>Customer</w:t>
      </w:r>
      <w:r w:rsidR="002B07D0" w:rsidRPr="0023081F">
        <w:rPr>
          <w:rFonts w:cs="Arial"/>
          <w:sz w:val="20"/>
          <w:szCs w:val="20"/>
          <w:u w:val="none"/>
        </w:rPr>
        <w:t xml:space="preserve">’s internal business operations subject to the terms of this Agreement and </w:t>
      </w:r>
      <w:r w:rsidR="00590377" w:rsidRPr="00930596">
        <w:rPr>
          <w:rFonts w:cs="Arial"/>
          <w:sz w:val="20"/>
          <w:szCs w:val="20"/>
          <w:u w:val="none"/>
        </w:rPr>
        <w:t>any limitations provided in the applicable Order Schedule (e.g.:</w:t>
      </w:r>
      <w:r w:rsidR="002B07D0" w:rsidRPr="00930596">
        <w:rPr>
          <w:rFonts w:cs="Arial"/>
          <w:sz w:val="20"/>
          <w:szCs w:val="20"/>
          <w:u w:val="none"/>
        </w:rPr>
        <w:t xml:space="preserve"> </w:t>
      </w:r>
      <w:r w:rsidR="00590377" w:rsidRPr="00930596">
        <w:rPr>
          <w:rFonts w:cs="Arial"/>
          <w:sz w:val="20"/>
          <w:szCs w:val="20"/>
          <w:u w:val="none"/>
        </w:rPr>
        <w:t>Authori</w:t>
      </w:r>
      <w:r w:rsidR="000B28EA" w:rsidRPr="00930596">
        <w:rPr>
          <w:rFonts w:cs="Arial"/>
          <w:sz w:val="20"/>
          <w:szCs w:val="20"/>
          <w:u w:val="none"/>
        </w:rPr>
        <w:t>z</w:t>
      </w:r>
      <w:r w:rsidR="00590377" w:rsidRPr="00930596">
        <w:rPr>
          <w:rFonts w:cs="Arial"/>
          <w:sz w:val="20"/>
          <w:szCs w:val="20"/>
          <w:u w:val="none"/>
        </w:rPr>
        <w:t xml:space="preserve">ed Facilities </w:t>
      </w:r>
      <w:r w:rsidR="00035E17">
        <w:rPr>
          <w:rFonts w:cs="Arial"/>
          <w:sz w:val="20"/>
          <w:szCs w:val="20"/>
          <w:u w:val="none"/>
        </w:rPr>
        <w:t xml:space="preserve">and </w:t>
      </w:r>
      <w:r w:rsidR="002B07D0" w:rsidRPr="00930596">
        <w:rPr>
          <w:rFonts w:cs="Arial"/>
          <w:sz w:val="20"/>
          <w:szCs w:val="20"/>
          <w:u w:val="none"/>
        </w:rPr>
        <w:t>Identities documented in the Order Schedule</w:t>
      </w:r>
      <w:r w:rsidR="00590377" w:rsidRPr="00930596">
        <w:rPr>
          <w:rFonts w:cs="Arial"/>
          <w:sz w:val="20"/>
          <w:szCs w:val="20"/>
          <w:u w:val="none"/>
        </w:rPr>
        <w:t>)</w:t>
      </w:r>
      <w:r w:rsidR="002B07D0" w:rsidRPr="00930596">
        <w:rPr>
          <w:rFonts w:cs="Arial"/>
          <w:sz w:val="20"/>
          <w:szCs w:val="20"/>
          <w:u w:val="none"/>
        </w:rPr>
        <w:t xml:space="preserve">.  </w:t>
      </w:r>
    </w:p>
    <w:p w14:paraId="55305969" w14:textId="77777777" w:rsidR="00A72399" w:rsidRPr="00930596" w:rsidRDefault="00A72399" w:rsidP="00A72399">
      <w:pPr>
        <w:pStyle w:val="SSA2"/>
        <w:widowControl w:val="0"/>
        <w:tabs>
          <w:tab w:val="clear" w:pos="630"/>
        </w:tabs>
        <w:ind w:left="360" w:firstLine="0"/>
        <w:rPr>
          <w:rFonts w:cs="Arial"/>
          <w:sz w:val="20"/>
          <w:szCs w:val="20"/>
          <w:u w:val="none"/>
        </w:rPr>
      </w:pPr>
    </w:p>
    <w:p w14:paraId="3AE2F88C" w14:textId="77777777" w:rsidR="006A271E" w:rsidRPr="00930596" w:rsidRDefault="002B07D0" w:rsidP="000840F2">
      <w:pPr>
        <w:pStyle w:val="SSA2"/>
        <w:widowControl w:val="0"/>
        <w:numPr>
          <w:ilvl w:val="0"/>
          <w:numId w:val="13"/>
        </w:numPr>
        <w:rPr>
          <w:rFonts w:cs="Arial"/>
          <w:spacing w:val="-4"/>
          <w:sz w:val="20"/>
          <w:szCs w:val="20"/>
          <w:u w:val="none"/>
        </w:rPr>
      </w:pPr>
      <w:r w:rsidRPr="003A6F04">
        <w:rPr>
          <w:rFonts w:cs="Arial"/>
          <w:b/>
          <w:bCs/>
          <w:sz w:val="20"/>
          <w:szCs w:val="20"/>
          <w:u w:val="none"/>
        </w:rPr>
        <w:t>Authorized Users</w:t>
      </w:r>
      <w:r w:rsidR="00344BC7" w:rsidRPr="003A6F04">
        <w:rPr>
          <w:rFonts w:cs="Arial"/>
          <w:b/>
          <w:bCs/>
          <w:sz w:val="20"/>
          <w:szCs w:val="20"/>
          <w:u w:val="none"/>
        </w:rPr>
        <w:t xml:space="preserve"> and Passwords</w:t>
      </w:r>
      <w:r w:rsidRPr="00930596">
        <w:rPr>
          <w:rFonts w:cs="Arial"/>
          <w:b/>
          <w:spacing w:val="-4"/>
          <w:sz w:val="20"/>
          <w:szCs w:val="20"/>
          <w:u w:val="none"/>
        </w:rPr>
        <w:t>.</w:t>
      </w:r>
      <w:r w:rsidRPr="00930596">
        <w:rPr>
          <w:rFonts w:cs="Arial"/>
          <w:spacing w:val="-4"/>
          <w:sz w:val="20"/>
          <w:szCs w:val="20"/>
          <w:u w:val="none"/>
        </w:rPr>
        <w:t xml:space="preserve">  Customer shall be solely responsible for the acts and omissions of the Authorized Users</w:t>
      </w:r>
      <w:r w:rsidRPr="00930596">
        <w:rPr>
          <w:rFonts w:cs="Arial"/>
          <w:sz w:val="20"/>
          <w:szCs w:val="20"/>
          <w:u w:val="none"/>
        </w:rPr>
        <w:t xml:space="preserve">.   </w:t>
      </w:r>
      <w:r w:rsidR="00361FA4" w:rsidRPr="00930596">
        <w:rPr>
          <w:rFonts w:cs="Arial"/>
          <w:sz w:val="20"/>
          <w:szCs w:val="20"/>
          <w:u w:val="none"/>
        </w:rPr>
        <w:t xml:space="preserve">Customer is responsible for maintaining the confidentiality of all passwords and for ensuring that each password is used only by the applicable Authorized Users.  </w:t>
      </w:r>
      <w:r w:rsidR="004D2F83" w:rsidRPr="00930596">
        <w:rPr>
          <w:sz w:val="20"/>
          <w:szCs w:val="20"/>
          <w:u w:val="none"/>
          <w:shd w:val="clear" w:color="auto" w:fill="FFFFFF"/>
          <w:lang w:eastAsia="zh-CN"/>
        </w:rPr>
        <w:t xml:space="preserve">If </w:t>
      </w:r>
      <w:r w:rsidR="004D2F83" w:rsidRPr="00930596">
        <w:rPr>
          <w:spacing w:val="-4"/>
          <w:sz w:val="20"/>
          <w:szCs w:val="20"/>
          <w:u w:val="none"/>
        </w:rPr>
        <w:t xml:space="preserve">Customer wishes to provide access to the </w:t>
      </w:r>
      <w:r w:rsidR="002D4BFD">
        <w:rPr>
          <w:spacing w:val="-4"/>
          <w:sz w:val="20"/>
          <w:szCs w:val="20"/>
          <w:u w:val="none"/>
        </w:rPr>
        <w:t>SaaS Solution</w:t>
      </w:r>
      <w:r w:rsidR="004D2F83" w:rsidRPr="00930596">
        <w:rPr>
          <w:spacing w:val="-4"/>
          <w:sz w:val="20"/>
          <w:szCs w:val="20"/>
          <w:u w:val="none"/>
        </w:rPr>
        <w:t xml:space="preserve"> to Customer Affiliates(s) such Customer Affiliate shall </w:t>
      </w:r>
      <w:r w:rsidR="00616B9E" w:rsidRPr="00930596">
        <w:rPr>
          <w:spacing w:val="-4"/>
          <w:sz w:val="20"/>
          <w:szCs w:val="20"/>
          <w:u w:val="none"/>
        </w:rPr>
        <w:t>enter</w:t>
      </w:r>
      <w:r w:rsidR="004D2F83" w:rsidRPr="00930596">
        <w:rPr>
          <w:spacing w:val="-4"/>
          <w:sz w:val="20"/>
          <w:szCs w:val="20"/>
          <w:u w:val="none"/>
        </w:rPr>
        <w:t xml:space="preserve"> </w:t>
      </w:r>
      <w:r w:rsidR="00616B9E">
        <w:rPr>
          <w:spacing w:val="-4"/>
          <w:sz w:val="20"/>
          <w:szCs w:val="20"/>
          <w:u w:val="none"/>
        </w:rPr>
        <w:t xml:space="preserve">into </w:t>
      </w:r>
      <w:r w:rsidR="004D2F83" w:rsidRPr="00930596">
        <w:rPr>
          <w:spacing w:val="-4"/>
          <w:sz w:val="20"/>
          <w:szCs w:val="20"/>
          <w:u w:val="none"/>
        </w:rPr>
        <w:t xml:space="preserve">a separate Order Schedule with ALERT prior to accessing or </w:t>
      </w:r>
      <w:r w:rsidR="004D2F83" w:rsidRPr="00930596">
        <w:rPr>
          <w:spacing w:val="-4"/>
          <w:sz w:val="20"/>
          <w:szCs w:val="20"/>
          <w:u w:val="none"/>
        </w:rPr>
        <w:lastRenderedPageBreak/>
        <w:t xml:space="preserve">using the </w:t>
      </w:r>
      <w:r w:rsidR="002D4BFD">
        <w:rPr>
          <w:spacing w:val="-4"/>
          <w:sz w:val="20"/>
          <w:szCs w:val="20"/>
          <w:u w:val="none"/>
        </w:rPr>
        <w:t>SaaS Solution</w:t>
      </w:r>
      <w:r w:rsidR="004D2F83" w:rsidRPr="00930596">
        <w:rPr>
          <w:spacing w:val="-4"/>
          <w:sz w:val="20"/>
          <w:szCs w:val="20"/>
          <w:u w:val="none"/>
        </w:rPr>
        <w:t>.</w:t>
      </w:r>
      <w:r w:rsidR="004D2F83" w:rsidRPr="00930596">
        <w:rPr>
          <w:rFonts w:cs="Arial"/>
          <w:spacing w:val="-4"/>
          <w:sz w:val="20"/>
          <w:szCs w:val="20"/>
          <w:u w:val="none"/>
        </w:rPr>
        <w:t xml:space="preserve">  </w:t>
      </w:r>
      <w:r w:rsidR="00361FA4" w:rsidRPr="00930596">
        <w:rPr>
          <w:rFonts w:cs="Arial"/>
          <w:sz w:val="20"/>
          <w:szCs w:val="20"/>
          <w:u w:val="none"/>
        </w:rPr>
        <w:t xml:space="preserve">Customer is entirely responsible for any and all activities that occur under </w:t>
      </w:r>
      <w:r w:rsidR="00507256" w:rsidRPr="00930596">
        <w:rPr>
          <w:rFonts w:cs="Arial"/>
          <w:sz w:val="20"/>
          <w:szCs w:val="20"/>
          <w:u w:val="none"/>
        </w:rPr>
        <w:t>Customer’s account</w:t>
      </w:r>
      <w:r w:rsidR="00361FA4" w:rsidRPr="00930596">
        <w:rPr>
          <w:rFonts w:cs="Arial"/>
          <w:sz w:val="20"/>
          <w:szCs w:val="20"/>
          <w:u w:val="none"/>
        </w:rPr>
        <w:t xml:space="preserve"> and all charges incurred from use of the </w:t>
      </w:r>
      <w:r w:rsidR="002D4BFD">
        <w:rPr>
          <w:rFonts w:cs="Arial"/>
          <w:sz w:val="20"/>
          <w:szCs w:val="20"/>
          <w:u w:val="none"/>
        </w:rPr>
        <w:t>SaaS Solution</w:t>
      </w:r>
      <w:r w:rsidR="00361FA4" w:rsidRPr="00930596">
        <w:rPr>
          <w:rFonts w:cs="Arial"/>
          <w:sz w:val="20"/>
          <w:szCs w:val="20"/>
          <w:u w:val="none"/>
        </w:rPr>
        <w:t xml:space="preserve"> accessed with </w:t>
      </w:r>
      <w:r w:rsidR="009A65E0" w:rsidRPr="00930596">
        <w:rPr>
          <w:rFonts w:cs="Arial"/>
          <w:sz w:val="20"/>
          <w:szCs w:val="20"/>
          <w:u w:val="none"/>
        </w:rPr>
        <w:t>Authorized User’s</w:t>
      </w:r>
      <w:r w:rsidR="00361FA4" w:rsidRPr="00930596">
        <w:rPr>
          <w:rFonts w:cs="Arial"/>
          <w:sz w:val="20"/>
          <w:szCs w:val="20"/>
          <w:u w:val="none"/>
        </w:rPr>
        <w:t xml:space="preserve"> passwords</w:t>
      </w:r>
      <w:r w:rsidR="009A65E0" w:rsidRPr="00930596">
        <w:rPr>
          <w:rFonts w:cs="Arial"/>
          <w:sz w:val="20"/>
          <w:szCs w:val="20"/>
          <w:u w:val="none"/>
        </w:rPr>
        <w:t>.</w:t>
      </w:r>
      <w:r w:rsidR="009A65E0" w:rsidRPr="00930596">
        <w:rPr>
          <w:rFonts w:cs="Arial"/>
          <w:u w:val="none"/>
        </w:rPr>
        <w:t xml:space="preserve">  </w:t>
      </w:r>
      <w:r w:rsidRPr="00930596">
        <w:rPr>
          <w:rFonts w:cs="Arial"/>
          <w:spacing w:val="-4"/>
          <w:sz w:val="20"/>
          <w:szCs w:val="20"/>
          <w:u w:val="none"/>
        </w:rPr>
        <w:t xml:space="preserve">Customer shall: (a) notify ALERT immediately of any unauthorized use of any password or user id or any known or suspected breach of security, (b) report to ALERT immediately and use reasonable efforts to stop any unauthorized use of the </w:t>
      </w:r>
      <w:r w:rsidR="002D4BFD">
        <w:rPr>
          <w:rFonts w:cs="Arial"/>
          <w:spacing w:val="-4"/>
          <w:sz w:val="20"/>
          <w:szCs w:val="20"/>
          <w:u w:val="none"/>
        </w:rPr>
        <w:t>SaaS Solution</w:t>
      </w:r>
      <w:r w:rsidRPr="00930596">
        <w:rPr>
          <w:rFonts w:cs="Arial"/>
          <w:spacing w:val="-4"/>
          <w:sz w:val="20"/>
          <w:szCs w:val="20"/>
          <w:u w:val="none"/>
        </w:rPr>
        <w:t xml:space="preserve"> that is known or suspected by Customer</w:t>
      </w:r>
      <w:r w:rsidR="00BB1BF3" w:rsidRPr="00930596">
        <w:rPr>
          <w:rFonts w:cs="Arial"/>
          <w:spacing w:val="-4"/>
          <w:sz w:val="20"/>
          <w:szCs w:val="20"/>
          <w:u w:val="none"/>
        </w:rPr>
        <w:t>,</w:t>
      </w:r>
      <w:r w:rsidRPr="00930596">
        <w:rPr>
          <w:rFonts w:cs="Arial"/>
          <w:spacing w:val="-4"/>
          <w:sz w:val="20"/>
          <w:szCs w:val="20"/>
          <w:u w:val="none"/>
        </w:rPr>
        <w:t xml:space="preserve"> and (c) not provide false identity information to gain access to or use </w:t>
      </w:r>
      <w:r w:rsidR="008737E0" w:rsidRPr="00930596">
        <w:rPr>
          <w:rFonts w:cs="Arial"/>
          <w:spacing w:val="-4"/>
          <w:sz w:val="20"/>
          <w:szCs w:val="20"/>
          <w:u w:val="none"/>
        </w:rPr>
        <w:t xml:space="preserve">of the </w:t>
      </w:r>
      <w:r w:rsidR="002D4BFD">
        <w:rPr>
          <w:rFonts w:cs="Arial"/>
          <w:spacing w:val="-4"/>
          <w:sz w:val="20"/>
          <w:szCs w:val="20"/>
          <w:u w:val="none"/>
        </w:rPr>
        <w:t>SaaS Solution</w:t>
      </w:r>
      <w:r w:rsidRPr="00930596">
        <w:rPr>
          <w:rFonts w:cs="Arial"/>
          <w:spacing w:val="-4"/>
          <w:sz w:val="20"/>
          <w:szCs w:val="20"/>
          <w:u w:val="none"/>
        </w:rPr>
        <w:t xml:space="preserve">. </w:t>
      </w:r>
      <w:r w:rsidR="00344BC7" w:rsidRPr="00930596">
        <w:rPr>
          <w:rFonts w:cs="Arial"/>
          <w:spacing w:val="-4"/>
          <w:sz w:val="20"/>
          <w:szCs w:val="20"/>
          <w:u w:val="none"/>
        </w:rPr>
        <w:t xml:space="preserve">Customer shall indemnify ALERT </w:t>
      </w:r>
      <w:r w:rsidR="004947BC" w:rsidRPr="00930596">
        <w:rPr>
          <w:rFonts w:cs="Arial"/>
          <w:spacing w:val="-4"/>
          <w:sz w:val="20"/>
          <w:szCs w:val="20"/>
          <w:u w:val="none"/>
        </w:rPr>
        <w:t xml:space="preserve">and its licensors </w:t>
      </w:r>
      <w:r w:rsidR="00344BC7" w:rsidRPr="00930596">
        <w:rPr>
          <w:rFonts w:cs="Arial"/>
          <w:spacing w:val="-4"/>
          <w:sz w:val="20"/>
          <w:szCs w:val="20"/>
          <w:u w:val="none"/>
        </w:rPr>
        <w:t xml:space="preserve">against losses or damages suffered by ALERT arising from any misuse of the </w:t>
      </w:r>
      <w:r w:rsidR="002D4BFD">
        <w:rPr>
          <w:rFonts w:cs="Arial"/>
          <w:spacing w:val="-4"/>
          <w:sz w:val="20"/>
          <w:szCs w:val="20"/>
          <w:u w:val="none"/>
        </w:rPr>
        <w:t>SaaS Solution</w:t>
      </w:r>
      <w:r w:rsidR="00344BC7" w:rsidRPr="00930596">
        <w:rPr>
          <w:rFonts w:cs="Arial"/>
          <w:sz w:val="20"/>
          <w:szCs w:val="20"/>
          <w:u w:val="none"/>
        </w:rPr>
        <w:t xml:space="preserve"> by Authorized Users</w:t>
      </w:r>
      <w:r w:rsidR="00772F95" w:rsidRPr="00930596">
        <w:rPr>
          <w:rFonts w:cs="Arial"/>
          <w:sz w:val="20"/>
          <w:szCs w:val="20"/>
          <w:u w:val="none"/>
        </w:rPr>
        <w:t>.</w:t>
      </w:r>
      <w:r w:rsidR="00DA71A4" w:rsidRPr="00930596">
        <w:rPr>
          <w:rFonts w:cs="Arial"/>
          <w:sz w:val="20"/>
          <w:szCs w:val="20"/>
          <w:u w:val="none"/>
        </w:rPr>
        <w:t xml:space="preserve">  </w:t>
      </w:r>
    </w:p>
    <w:p w14:paraId="3065DFD0" w14:textId="77777777" w:rsidR="006A271E" w:rsidRPr="00930596" w:rsidRDefault="006A271E" w:rsidP="006A271E">
      <w:pPr>
        <w:pStyle w:val="SSA2"/>
        <w:widowControl w:val="0"/>
        <w:tabs>
          <w:tab w:val="clear" w:pos="630"/>
        </w:tabs>
        <w:rPr>
          <w:rFonts w:cs="Arial"/>
          <w:spacing w:val="-4"/>
          <w:sz w:val="20"/>
          <w:szCs w:val="20"/>
          <w:u w:val="none"/>
        </w:rPr>
      </w:pPr>
    </w:p>
    <w:p w14:paraId="4F47F6F1" w14:textId="74ED8A99" w:rsidR="00841133" w:rsidRPr="00344BC7" w:rsidRDefault="007E6960" w:rsidP="000840F2">
      <w:pPr>
        <w:pStyle w:val="SSA2"/>
        <w:widowControl w:val="0"/>
        <w:numPr>
          <w:ilvl w:val="0"/>
          <w:numId w:val="13"/>
        </w:numPr>
        <w:rPr>
          <w:rFonts w:cs="Arial"/>
          <w:spacing w:val="-4"/>
          <w:sz w:val="20"/>
          <w:szCs w:val="20"/>
          <w:u w:val="none"/>
        </w:rPr>
      </w:pPr>
      <w:r>
        <w:rPr>
          <w:rFonts w:cs="Arial"/>
          <w:b/>
          <w:bCs/>
          <w:sz w:val="20"/>
          <w:szCs w:val="20"/>
          <w:u w:val="none"/>
        </w:rPr>
        <w:t>Managed</w:t>
      </w:r>
      <w:r w:rsidR="00497648">
        <w:rPr>
          <w:rFonts w:cs="Arial"/>
          <w:b/>
          <w:bCs/>
          <w:sz w:val="20"/>
          <w:szCs w:val="20"/>
          <w:u w:val="none"/>
        </w:rPr>
        <w:t xml:space="preserve"> </w:t>
      </w:r>
      <w:r w:rsidR="00841133" w:rsidRPr="003A6F04">
        <w:rPr>
          <w:rFonts w:cs="Arial"/>
          <w:b/>
          <w:bCs/>
          <w:sz w:val="20"/>
          <w:szCs w:val="20"/>
          <w:u w:val="none"/>
        </w:rPr>
        <w:t>Services</w:t>
      </w:r>
      <w:r w:rsidR="00841133" w:rsidRPr="00930596">
        <w:rPr>
          <w:rFonts w:cs="Arial"/>
          <w:b/>
          <w:bCs/>
          <w:sz w:val="20"/>
          <w:szCs w:val="20"/>
          <w:u w:val="none"/>
        </w:rPr>
        <w:t xml:space="preserve">. </w:t>
      </w:r>
      <w:r w:rsidR="00841133" w:rsidRPr="00930596">
        <w:rPr>
          <w:rFonts w:cs="Arial"/>
          <w:bCs/>
          <w:sz w:val="20"/>
          <w:szCs w:val="20"/>
          <w:u w:val="none"/>
        </w:rPr>
        <w:t xml:space="preserve">ALERT </w:t>
      </w:r>
      <w:r w:rsidR="00841133" w:rsidRPr="00930596">
        <w:rPr>
          <w:rFonts w:cs="Arial"/>
          <w:sz w:val="20"/>
          <w:szCs w:val="20"/>
          <w:u w:val="none"/>
        </w:rPr>
        <w:t xml:space="preserve">shall provide the </w:t>
      </w:r>
      <w:r w:rsidR="007B470B">
        <w:rPr>
          <w:rFonts w:cs="Arial"/>
          <w:sz w:val="20"/>
          <w:szCs w:val="20"/>
          <w:u w:val="none"/>
        </w:rPr>
        <w:t xml:space="preserve">Managed </w:t>
      </w:r>
      <w:r w:rsidR="00841133" w:rsidRPr="00930596">
        <w:rPr>
          <w:rFonts w:cs="Arial"/>
          <w:sz w:val="20"/>
          <w:szCs w:val="20"/>
          <w:u w:val="none"/>
        </w:rPr>
        <w:t xml:space="preserve">Services described in </w:t>
      </w:r>
      <w:r w:rsidR="00841133" w:rsidRPr="00A72399">
        <w:rPr>
          <w:rFonts w:cs="Arial"/>
          <w:sz w:val="20"/>
          <w:szCs w:val="20"/>
        </w:rPr>
        <w:t>Schedule 1</w:t>
      </w:r>
      <w:r w:rsidR="00841133" w:rsidRPr="00930596">
        <w:rPr>
          <w:rFonts w:cs="Arial"/>
          <w:sz w:val="20"/>
          <w:szCs w:val="20"/>
          <w:u w:val="none"/>
        </w:rPr>
        <w:t xml:space="preserve">. </w:t>
      </w:r>
      <w:r w:rsidR="00497648">
        <w:rPr>
          <w:rFonts w:cs="Arial"/>
          <w:sz w:val="20"/>
          <w:szCs w:val="20"/>
          <w:u w:val="none"/>
        </w:rPr>
        <w:t>The</w:t>
      </w:r>
      <w:r w:rsidR="00497648" w:rsidRPr="0077566B">
        <w:rPr>
          <w:rFonts w:cs="Arial"/>
          <w:sz w:val="20"/>
          <w:szCs w:val="20"/>
          <w:u w:val="none"/>
        </w:rPr>
        <w:t xml:space="preserve"> </w:t>
      </w:r>
      <w:r w:rsidR="00841133" w:rsidRPr="0077566B">
        <w:rPr>
          <w:rFonts w:cs="Arial"/>
          <w:sz w:val="20"/>
          <w:szCs w:val="20"/>
          <w:u w:val="none"/>
        </w:rPr>
        <w:t>remedies</w:t>
      </w:r>
      <w:r w:rsidR="00616B9E">
        <w:rPr>
          <w:rFonts w:cs="Arial"/>
          <w:sz w:val="20"/>
          <w:szCs w:val="20"/>
          <w:u w:val="none"/>
        </w:rPr>
        <w:t xml:space="preserve"> </w:t>
      </w:r>
      <w:r w:rsidR="00497648">
        <w:rPr>
          <w:rFonts w:cs="Arial"/>
          <w:sz w:val="20"/>
          <w:szCs w:val="20"/>
          <w:u w:val="none"/>
        </w:rPr>
        <w:t xml:space="preserve">provided in connection with </w:t>
      </w:r>
      <w:r w:rsidR="002D4BFD">
        <w:rPr>
          <w:rFonts w:cs="Arial"/>
          <w:sz w:val="20"/>
          <w:szCs w:val="20"/>
          <w:u w:val="none"/>
        </w:rPr>
        <w:t>SaaS Solution</w:t>
      </w:r>
      <w:r w:rsidR="00497648">
        <w:rPr>
          <w:rFonts w:cs="Arial"/>
          <w:sz w:val="20"/>
          <w:szCs w:val="20"/>
          <w:u w:val="none"/>
        </w:rPr>
        <w:t xml:space="preserve"> Errors as described in </w:t>
      </w:r>
      <w:r w:rsidR="00497648" w:rsidRPr="00307D84">
        <w:rPr>
          <w:rFonts w:cs="Arial"/>
          <w:sz w:val="20"/>
          <w:szCs w:val="20"/>
        </w:rPr>
        <w:t>Schedule 1</w:t>
      </w:r>
      <w:r w:rsidR="00497648" w:rsidRPr="0077566B">
        <w:rPr>
          <w:rFonts w:cs="Arial"/>
          <w:sz w:val="20"/>
          <w:szCs w:val="20"/>
          <w:u w:val="none"/>
        </w:rPr>
        <w:t xml:space="preserve"> </w:t>
      </w:r>
      <w:r w:rsidR="00841133" w:rsidRPr="0077566B">
        <w:rPr>
          <w:rFonts w:cs="Arial"/>
          <w:sz w:val="20"/>
          <w:szCs w:val="20"/>
          <w:u w:val="none"/>
        </w:rPr>
        <w:t xml:space="preserve">are Customer’s sole remedy for any failure of the </w:t>
      </w:r>
      <w:r w:rsidR="002D4BFD">
        <w:rPr>
          <w:rFonts w:cs="Arial"/>
          <w:sz w:val="20"/>
          <w:szCs w:val="20"/>
          <w:u w:val="none"/>
        </w:rPr>
        <w:t>SaaS Solution</w:t>
      </w:r>
      <w:r w:rsidR="00841133" w:rsidRPr="0077566B">
        <w:rPr>
          <w:rFonts w:cs="Arial"/>
          <w:sz w:val="20"/>
          <w:szCs w:val="20"/>
          <w:u w:val="none"/>
        </w:rPr>
        <w:t xml:space="preserve">, and Customer recognizes and agrees that if </w:t>
      </w:r>
      <w:r w:rsidR="00344BC7">
        <w:rPr>
          <w:rFonts w:cs="Arial"/>
          <w:sz w:val="20"/>
          <w:szCs w:val="20"/>
          <w:u w:val="none"/>
        </w:rPr>
        <w:t>Schedule 1</w:t>
      </w:r>
      <w:r w:rsidR="00841133">
        <w:rPr>
          <w:rFonts w:cs="Arial"/>
          <w:sz w:val="20"/>
          <w:szCs w:val="20"/>
          <w:u w:val="none"/>
        </w:rPr>
        <w:t xml:space="preserve"> </w:t>
      </w:r>
      <w:r w:rsidR="00841133" w:rsidRPr="0077566B">
        <w:rPr>
          <w:rFonts w:cs="Arial"/>
          <w:sz w:val="20"/>
          <w:szCs w:val="20"/>
          <w:u w:val="none"/>
        </w:rPr>
        <w:t xml:space="preserve">does not list a remedy for a given failure, it has no remedy. </w:t>
      </w:r>
      <w:r w:rsidR="00841133">
        <w:rPr>
          <w:rFonts w:cs="Arial"/>
          <w:sz w:val="20"/>
          <w:szCs w:val="20"/>
          <w:u w:val="none"/>
        </w:rPr>
        <w:t xml:space="preserve">ALERT </w:t>
      </w:r>
      <w:r w:rsidR="00841133" w:rsidRPr="0077566B">
        <w:rPr>
          <w:rFonts w:cs="Arial"/>
          <w:sz w:val="20"/>
          <w:szCs w:val="20"/>
          <w:u w:val="none"/>
        </w:rPr>
        <w:t xml:space="preserve">is not required to issue </w:t>
      </w:r>
      <w:r w:rsidR="00841133">
        <w:rPr>
          <w:rFonts w:cs="Arial"/>
          <w:sz w:val="20"/>
          <w:szCs w:val="20"/>
          <w:u w:val="none"/>
        </w:rPr>
        <w:t xml:space="preserve">credits or </w:t>
      </w:r>
      <w:r w:rsidR="00841133" w:rsidRPr="0077566B">
        <w:rPr>
          <w:rFonts w:cs="Arial"/>
          <w:sz w:val="20"/>
          <w:szCs w:val="20"/>
          <w:u w:val="none"/>
        </w:rPr>
        <w:t>refunds under any circumstances, including without limitation after termination of this Agreement.</w:t>
      </w:r>
    </w:p>
    <w:p w14:paraId="16D9673A" w14:textId="77777777" w:rsidR="002B07D0" w:rsidRPr="0023081F" w:rsidRDefault="002B07D0" w:rsidP="002B07D0">
      <w:pPr>
        <w:jc w:val="both"/>
        <w:rPr>
          <w:rFonts w:ascii="Arial" w:hAnsi="Arial" w:cs="Arial"/>
          <w:spacing w:val="-4"/>
          <w:sz w:val="20"/>
          <w:szCs w:val="20"/>
        </w:rPr>
      </w:pPr>
    </w:p>
    <w:p w14:paraId="2D59D039" w14:textId="77777777" w:rsidR="00002F86" w:rsidRPr="0023081F" w:rsidRDefault="00002F86"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PAYMENT OF FEES</w:t>
      </w:r>
      <w:r w:rsidRPr="0023081F">
        <w:rPr>
          <w:rFonts w:ascii="Arial" w:hAnsi="Arial" w:cs="Arial"/>
          <w:b/>
          <w:spacing w:val="-4"/>
          <w:sz w:val="20"/>
          <w:szCs w:val="20"/>
        </w:rPr>
        <w:t>:</w:t>
      </w:r>
    </w:p>
    <w:p w14:paraId="6995DE5D" w14:textId="7F8A7486" w:rsidR="007B470B" w:rsidRPr="007E6960" w:rsidRDefault="00002F86" w:rsidP="007E6960">
      <w:pPr>
        <w:ind w:left="360"/>
        <w:jc w:val="both"/>
        <w:rPr>
          <w:rFonts w:ascii="Arial" w:hAnsi="Arial" w:cs="Arial"/>
          <w:sz w:val="20"/>
          <w:szCs w:val="20"/>
        </w:rPr>
      </w:pPr>
      <w:r w:rsidRPr="0023081F">
        <w:rPr>
          <w:rFonts w:ascii="Arial" w:hAnsi="Arial" w:cs="Arial"/>
          <w:sz w:val="20"/>
          <w:szCs w:val="20"/>
        </w:rPr>
        <w:t xml:space="preserve">Customer will pay ALERT the then applicable fees described in </w:t>
      </w:r>
      <w:r w:rsidR="008737E0">
        <w:rPr>
          <w:rFonts w:ascii="Arial" w:hAnsi="Arial" w:cs="Arial"/>
          <w:sz w:val="20"/>
          <w:szCs w:val="20"/>
        </w:rPr>
        <w:t>a mutually agreed to</w:t>
      </w:r>
      <w:r w:rsidRPr="0023081F">
        <w:rPr>
          <w:rFonts w:ascii="Arial" w:hAnsi="Arial" w:cs="Arial"/>
          <w:sz w:val="20"/>
          <w:szCs w:val="20"/>
        </w:rPr>
        <w:t xml:space="preserve"> Order Schedule in accordance with the terms therein (the “</w:t>
      </w:r>
      <w:r w:rsidRPr="0023081F">
        <w:rPr>
          <w:rFonts w:ascii="Arial" w:hAnsi="Arial" w:cs="Arial"/>
          <w:b/>
          <w:sz w:val="20"/>
          <w:szCs w:val="20"/>
        </w:rPr>
        <w:t>Fees</w:t>
      </w:r>
      <w:r w:rsidRPr="0023081F">
        <w:rPr>
          <w:rFonts w:ascii="Arial" w:hAnsi="Arial" w:cs="Arial"/>
          <w:sz w:val="20"/>
          <w:szCs w:val="20"/>
        </w:rPr>
        <w:t xml:space="preserve">”).  </w:t>
      </w:r>
      <w:r w:rsidR="00C24F05" w:rsidRPr="00C24F05">
        <w:rPr>
          <w:rFonts w:ascii="Arial" w:hAnsi="Arial" w:cs="Arial"/>
          <w:sz w:val="20"/>
          <w:szCs w:val="20"/>
        </w:rPr>
        <w:t xml:space="preserve">ALERT’s invoices are due within 30 days </w:t>
      </w:r>
      <w:r w:rsidR="000E7A9C">
        <w:rPr>
          <w:rFonts w:ascii="Arial" w:hAnsi="Arial" w:cs="Arial"/>
          <w:sz w:val="20"/>
          <w:szCs w:val="20"/>
        </w:rPr>
        <w:t>of the date of invoice</w:t>
      </w:r>
      <w:r w:rsidR="00C24F05" w:rsidRPr="00C24F05">
        <w:rPr>
          <w:rFonts w:ascii="Arial" w:hAnsi="Arial" w:cs="Arial"/>
          <w:sz w:val="20"/>
          <w:szCs w:val="20"/>
        </w:rPr>
        <w:t>. For late payment</w:t>
      </w:r>
      <w:r w:rsidR="000E7A9C">
        <w:rPr>
          <w:rFonts w:ascii="Arial" w:hAnsi="Arial" w:cs="Arial"/>
          <w:sz w:val="20"/>
          <w:szCs w:val="20"/>
        </w:rPr>
        <w:t>s</w:t>
      </w:r>
      <w:r w:rsidR="00C24F05" w:rsidRPr="00C24F05">
        <w:rPr>
          <w:rFonts w:ascii="Arial" w:hAnsi="Arial" w:cs="Arial"/>
          <w:sz w:val="20"/>
          <w:szCs w:val="20"/>
        </w:rPr>
        <w:t xml:space="preserve">, Customer shall pay interest charges from the time the payment was due at the rate that is the lower of 1.5% per month or the highest rate permissible under applicable law.  </w:t>
      </w:r>
      <w:r w:rsidRPr="003A6F04">
        <w:rPr>
          <w:rFonts w:ascii="Arial" w:hAnsi="Arial" w:cs="Arial"/>
          <w:sz w:val="20"/>
          <w:szCs w:val="20"/>
        </w:rPr>
        <w:t xml:space="preserve">If Customer’s use of the </w:t>
      </w:r>
      <w:r w:rsidR="002D4BFD">
        <w:rPr>
          <w:rFonts w:ascii="Arial" w:hAnsi="Arial" w:cs="Arial"/>
          <w:sz w:val="20"/>
          <w:szCs w:val="20"/>
        </w:rPr>
        <w:t>SaaS Solution</w:t>
      </w:r>
      <w:r w:rsidRPr="003A6F04">
        <w:rPr>
          <w:rFonts w:ascii="Arial" w:hAnsi="Arial" w:cs="Arial"/>
          <w:sz w:val="20"/>
          <w:szCs w:val="20"/>
        </w:rPr>
        <w:t xml:space="preserve"> exceeds the Identities </w:t>
      </w:r>
      <w:r w:rsidR="004D2F83" w:rsidRPr="003A6F04">
        <w:rPr>
          <w:rFonts w:ascii="Arial" w:hAnsi="Arial" w:cs="Arial"/>
          <w:sz w:val="20"/>
          <w:szCs w:val="20"/>
        </w:rPr>
        <w:t xml:space="preserve">and/or </w:t>
      </w:r>
      <w:r w:rsidR="003A6F04" w:rsidRPr="003A6F04">
        <w:rPr>
          <w:rFonts w:ascii="Arial" w:hAnsi="Arial" w:cs="Arial"/>
          <w:sz w:val="20"/>
          <w:szCs w:val="20"/>
        </w:rPr>
        <w:t>other limitations</w:t>
      </w:r>
      <w:r w:rsidR="004D2F83">
        <w:rPr>
          <w:rFonts w:ascii="Arial" w:hAnsi="Arial" w:cs="Arial"/>
          <w:sz w:val="20"/>
          <w:szCs w:val="20"/>
        </w:rPr>
        <w:t xml:space="preserve"> </w:t>
      </w:r>
      <w:r w:rsidRPr="0023081F">
        <w:rPr>
          <w:rFonts w:ascii="Arial" w:hAnsi="Arial" w:cs="Arial"/>
          <w:sz w:val="20"/>
          <w:szCs w:val="20"/>
        </w:rPr>
        <w:t xml:space="preserve">set forth on the Order Schedule or otherwise requires the payment of additional fees (per the terms of this Agreement), Customer shall be billed for such usage and Customer agrees to pay the additional fees in the manner provided herein. </w:t>
      </w:r>
      <w:r w:rsidR="00B72D57">
        <w:rPr>
          <w:rFonts w:ascii="Arial" w:hAnsi="Arial" w:cs="Arial"/>
          <w:sz w:val="20"/>
          <w:szCs w:val="20"/>
        </w:rPr>
        <w:t xml:space="preserve">Alert </w:t>
      </w:r>
      <w:r w:rsidR="00F17AA3">
        <w:rPr>
          <w:rFonts w:ascii="Arial" w:hAnsi="Arial" w:cs="Arial"/>
          <w:sz w:val="20"/>
          <w:szCs w:val="20"/>
        </w:rPr>
        <w:t xml:space="preserve">reserves the right to </w:t>
      </w:r>
      <w:r w:rsidR="00B72D57">
        <w:rPr>
          <w:rFonts w:ascii="Arial" w:hAnsi="Arial" w:cs="Arial"/>
          <w:sz w:val="20"/>
          <w:szCs w:val="20"/>
        </w:rPr>
        <w:t xml:space="preserve"> perform audits on active &amp; unique </w:t>
      </w:r>
      <w:r w:rsidR="00035E17">
        <w:rPr>
          <w:rFonts w:ascii="Arial" w:hAnsi="Arial" w:cs="Arial"/>
          <w:sz w:val="20"/>
          <w:szCs w:val="20"/>
        </w:rPr>
        <w:t>I</w:t>
      </w:r>
      <w:r w:rsidR="00B72D57">
        <w:rPr>
          <w:rFonts w:ascii="Arial" w:hAnsi="Arial" w:cs="Arial"/>
          <w:sz w:val="20"/>
          <w:szCs w:val="20"/>
        </w:rPr>
        <w:t xml:space="preserve">dentities being managed in the </w:t>
      </w:r>
      <w:r w:rsidR="00F17AA3">
        <w:rPr>
          <w:rFonts w:ascii="Arial" w:hAnsi="Arial" w:cs="Arial"/>
          <w:sz w:val="20"/>
          <w:szCs w:val="20"/>
        </w:rPr>
        <w:t>SaaS Solution</w:t>
      </w:r>
      <w:r w:rsidR="00B72D57">
        <w:rPr>
          <w:rFonts w:ascii="Arial" w:hAnsi="Arial" w:cs="Arial"/>
          <w:sz w:val="20"/>
          <w:szCs w:val="20"/>
        </w:rPr>
        <w:t xml:space="preserve"> and any overages will be subjected to back billing and true-up (per </w:t>
      </w:r>
      <w:r w:rsidR="00035E17">
        <w:rPr>
          <w:rFonts w:ascii="Arial" w:hAnsi="Arial" w:cs="Arial"/>
          <w:sz w:val="20"/>
          <w:szCs w:val="20"/>
        </w:rPr>
        <w:t>I</w:t>
      </w:r>
      <w:r w:rsidR="00B72D57">
        <w:rPr>
          <w:rFonts w:ascii="Arial" w:hAnsi="Arial" w:cs="Arial"/>
          <w:sz w:val="20"/>
          <w:szCs w:val="20"/>
        </w:rPr>
        <w:t xml:space="preserve">dentity charge </w:t>
      </w:r>
      <w:r w:rsidR="00F17AA3">
        <w:rPr>
          <w:rFonts w:ascii="Arial" w:hAnsi="Arial" w:cs="Arial"/>
          <w:sz w:val="20"/>
          <w:szCs w:val="20"/>
        </w:rPr>
        <w:t>a</w:t>
      </w:r>
      <w:r w:rsidR="00B72D57">
        <w:rPr>
          <w:rFonts w:ascii="Arial" w:hAnsi="Arial" w:cs="Arial"/>
          <w:sz w:val="20"/>
          <w:szCs w:val="20"/>
        </w:rPr>
        <w:t xml:space="preserve">s listed in the </w:t>
      </w:r>
      <w:r w:rsidR="00F17AA3">
        <w:rPr>
          <w:rFonts w:ascii="Arial" w:hAnsi="Arial" w:cs="Arial"/>
          <w:sz w:val="20"/>
          <w:szCs w:val="20"/>
        </w:rPr>
        <w:t>O</w:t>
      </w:r>
      <w:r w:rsidR="00B72D57">
        <w:rPr>
          <w:rFonts w:ascii="Arial" w:hAnsi="Arial" w:cs="Arial"/>
          <w:sz w:val="20"/>
          <w:szCs w:val="20"/>
        </w:rPr>
        <w:t xml:space="preserve">rder </w:t>
      </w:r>
      <w:r w:rsidR="00F17AA3">
        <w:rPr>
          <w:rFonts w:ascii="Arial" w:hAnsi="Arial" w:cs="Arial"/>
          <w:sz w:val="20"/>
          <w:szCs w:val="20"/>
        </w:rPr>
        <w:t>S</w:t>
      </w:r>
      <w:r w:rsidR="00B72D57">
        <w:rPr>
          <w:rFonts w:ascii="Arial" w:hAnsi="Arial" w:cs="Arial"/>
          <w:sz w:val="20"/>
          <w:szCs w:val="20"/>
        </w:rPr>
        <w:t>chedule)</w:t>
      </w:r>
      <w:r w:rsidR="00F17AA3">
        <w:rPr>
          <w:rFonts w:ascii="Arial" w:hAnsi="Arial" w:cs="Arial"/>
          <w:sz w:val="20"/>
          <w:szCs w:val="20"/>
        </w:rPr>
        <w:t>.</w:t>
      </w:r>
      <w:r w:rsidRPr="0023081F">
        <w:rPr>
          <w:rFonts w:ascii="Arial" w:hAnsi="Arial" w:cs="Arial"/>
          <w:sz w:val="20"/>
          <w:szCs w:val="20"/>
        </w:rPr>
        <w:t xml:space="preserve"> Company reserves the right to change the Fees or applicable charges and to institute new charges </w:t>
      </w:r>
      <w:r w:rsidR="00E753D5" w:rsidRPr="0023081F">
        <w:rPr>
          <w:rFonts w:ascii="Arial" w:hAnsi="Arial" w:cs="Arial"/>
          <w:sz w:val="20"/>
          <w:szCs w:val="20"/>
        </w:rPr>
        <w:t>and Fees at the end of the i</w:t>
      </w:r>
      <w:r w:rsidRPr="0023081F">
        <w:rPr>
          <w:rFonts w:ascii="Arial" w:hAnsi="Arial" w:cs="Arial"/>
          <w:sz w:val="20"/>
          <w:szCs w:val="20"/>
        </w:rPr>
        <w:t>nitial Service Term or then</w:t>
      </w:r>
      <w:r w:rsidRPr="0023081F">
        <w:rPr>
          <w:rFonts w:ascii="Arial" w:hAnsi="Arial" w:cs="Arial"/>
          <w:sz w:val="20"/>
          <w:szCs w:val="20"/>
        </w:rPr>
        <w:noBreakHyphen/>
        <w:t>current renewal term, upon thirty (30) days prior notice to Customer (which may be sent by email).</w:t>
      </w:r>
      <w:r w:rsidR="000E7A9C">
        <w:rPr>
          <w:rFonts w:ascii="Arial" w:hAnsi="Arial" w:cs="Arial"/>
          <w:sz w:val="20"/>
          <w:szCs w:val="20"/>
        </w:rPr>
        <w:t xml:space="preserve"> </w:t>
      </w:r>
      <w:r w:rsidR="003A6F04">
        <w:rPr>
          <w:rFonts w:ascii="Arial" w:hAnsi="Arial" w:cs="Arial"/>
          <w:sz w:val="20"/>
          <w:szCs w:val="20"/>
        </w:rPr>
        <w:t xml:space="preserve"> </w:t>
      </w:r>
      <w:r w:rsidR="000E7A9C" w:rsidRPr="000E7A9C">
        <w:rPr>
          <w:rFonts w:ascii="Arial" w:hAnsi="Arial" w:cs="Arial"/>
          <w:sz w:val="20"/>
          <w:szCs w:val="20"/>
        </w:rPr>
        <w:t xml:space="preserve">All amounts payable under this Agreement are exclusive of all sales, use, and other taxes.  Customer is responsible for all taxes assessed in connection with this Agreement, including sales, use, excise, value-added or governmental charges imposed on the use of the </w:t>
      </w:r>
      <w:r w:rsidR="002D4BFD">
        <w:rPr>
          <w:rFonts w:ascii="Arial" w:hAnsi="Arial" w:cs="Arial"/>
          <w:sz w:val="20"/>
          <w:szCs w:val="20"/>
        </w:rPr>
        <w:t>SaaS Solution</w:t>
      </w:r>
      <w:r w:rsidR="000E7A9C">
        <w:rPr>
          <w:rFonts w:ascii="Arial" w:hAnsi="Arial" w:cs="Arial"/>
          <w:sz w:val="20"/>
          <w:szCs w:val="20"/>
        </w:rPr>
        <w:t xml:space="preserve"> or </w:t>
      </w:r>
      <w:r w:rsidR="007E6960">
        <w:rPr>
          <w:rFonts w:ascii="Arial" w:hAnsi="Arial" w:cs="Arial"/>
          <w:sz w:val="20"/>
          <w:szCs w:val="20"/>
        </w:rPr>
        <w:t xml:space="preserve">Managed </w:t>
      </w:r>
      <w:r w:rsidR="000E7A9C">
        <w:rPr>
          <w:rFonts w:ascii="Arial" w:hAnsi="Arial" w:cs="Arial"/>
          <w:sz w:val="20"/>
          <w:szCs w:val="20"/>
        </w:rPr>
        <w:t>Services</w:t>
      </w:r>
      <w:r w:rsidR="000E7A9C" w:rsidRPr="000E7A9C">
        <w:rPr>
          <w:rFonts w:ascii="Arial" w:hAnsi="Arial" w:cs="Arial"/>
          <w:sz w:val="20"/>
          <w:szCs w:val="20"/>
        </w:rPr>
        <w:t>.  A</w:t>
      </w:r>
      <w:r w:rsidR="00F17AA3">
        <w:rPr>
          <w:rFonts w:ascii="Arial" w:hAnsi="Arial" w:cs="Arial"/>
          <w:sz w:val="20"/>
          <w:szCs w:val="20"/>
        </w:rPr>
        <w:t>LERT</w:t>
      </w:r>
      <w:r w:rsidR="000E7A9C" w:rsidRPr="000E7A9C">
        <w:rPr>
          <w:rFonts w:ascii="Arial" w:hAnsi="Arial" w:cs="Arial"/>
          <w:sz w:val="20"/>
          <w:szCs w:val="20"/>
        </w:rPr>
        <w:t xml:space="preserve"> shall be responsible for its own income taxes.</w:t>
      </w:r>
    </w:p>
    <w:p w14:paraId="358096D0" w14:textId="77777777" w:rsidR="00A72399" w:rsidRPr="00A72399" w:rsidRDefault="00A72399" w:rsidP="00A72399">
      <w:pPr>
        <w:ind w:left="360"/>
        <w:jc w:val="both"/>
        <w:rPr>
          <w:rFonts w:ascii="Arial" w:hAnsi="Arial" w:cs="Arial"/>
          <w:sz w:val="20"/>
          <w:szCs w:val="20"/>
        </w:rPr>
      </w:pPr>
    </w:p>
    <w:p w14:paraId="21267B29" w14:textId="77777777" w:rsidR="002B07D0" w:rsidRPr="0023081F" w:rsidRDefault="002B07D0"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CU</w:t>
      </w:r>
      <w:r w:rsidR="00002F86" w:rsidRPr="0023081F">
        <w:rPr>
          <w:rFonts w:ascii="Arial" w:hAnsi="Arial" w:cs="Arial"/>
          <w:b/>
          <w:spacing w:val="-4"/>
          <w:sz w:val="20"/>
          <w:szCs w:val="20"/>
          <w:u w:val="single"/>
        </w:rPr>
        <w:t>S</w:t>
      </w:r>
      <w:r w:rsidRPr="0023081F">
        <w:rPr>
          <w:rFonts w:ascii="Arial" w:hAnsi="Arial" w:cs="Arial"/>
          <w:b/>
          <w:spacing w:val="-4"/>
          <w:sz w:val="20"/>
          <w:szCs w:val="20"/>
          <w:u w:val="single"/>
        </w:rPr>
        <w:t>TOMER REPONSIBILITIES</w:t>
      </w:r>
      <w:r w:rsidRPr="0023081F">
        <w:rPr>
          <w:rFonts w:ascii="Arial" w:hAnsi="Arial" w:cs="Arial"/>
          <w:b/>
          <w:spacing w:val="-4"/>
          <w:sz w:val="20"/>
          <w:szCs w:val="20"/>
        </w:rPr>
        <w:t>:</w:t>
      </w:r>
    </w:p>
    <w:p w14:paraId="5C4FA650" w14:textId="77777777" w:rsidR="007E6960" w:rsidRDefault="003A6F04" w:rsidP="000840F2">
      <w:pPr>
        <w:pStyle w:val="numbered"/>
        <w:numPr>
          <w:ilvl w:val="0"/>
          <w:numId w:val="15"/>
        </w:numPr>
        <w:spacing w:before="0" w:beforeAutospacing="0" w:after="150" w:afterAutospacing="0"/>
        <w:jc w:val="both"/>
        <w:rPr>
          <w:rFonts w:ascii="Arial" w:hAnsi="Arial" w:cs="Arial"/>
          <w:sz w:val="20"/>
          <w:szCs w:val="20"/>
        </w:rPr>
      </w:pPr>
      <w:r w:rsidRPr="003A6F04">
        <w:rPr>
          <w:rFonts w:ascii="Arial" w:hAnsi="Arial" w:cs="Arial"/>
          <w:b/>
          <w:bCs/>
          <w:sz w:val="20"/>
          <w:szCs w:val="20"/>
        </w:rPr>
        <w:t>Results</w:t>
      </w:r>
      <w:r>
        <w:rPr>
          <w:rFonts w:ascii="Arial" w:hAnsi="Arial" w:cs="Arial"/>
          <w:b/>
          <w:bCs/>
          <w:sz w:val="20"/>
          <w:szCs w:val="20"/>
        </w:rPr>
        <w:t xml:space="preserve">. </w:t>
      </w:r>
      <w:r w:rsidR="00CF0303" w:rsidRPr="003A6F04">
        <w:rPr>
          <w:rFonts w:ascii="Arial" w:hAnsi="Arial" w:cs="Arial"/>
          <w:sz w:val="20"/>
          <w:szCs w:val="20"/>
        </w:rPr>
        <w:t>Customer</w:t>
      </w:r>
      <w:r w:rsidR="00CF0303">
        <w:rPr>
          <w:rFonts w:ascii="Arial" w:hAnsi="Arial" w:cs="Arial"/>
          <w:sz w:val="20"/>
          <w:szCs w:val="20"/>
        </w:rPr>
        <w:t xml:space="preserve"> retains full responsibility for Customer’s and its Authorized User’s use of the </w:t>
      </w:r>
      <w:r w:rsidR="002D4BFD">
        <w:rPr>
          <w:rFonts w:ascii="Arial" w:hAnsi="Arial" w:cs="Arial"/>
          <w:sz w:val="20"/>
          <w:szCs w:val="20"/>
        </w:rPr>
        <w:t>SaaS Solution</w:t>
      </w:r>
      <w:r w:rsidR="00CF0303">
        <w:rPr>
          <w:rFonts w:ascii="Arial" w:hAnsi="Arial" w:cs="Arial"/>
          <w:sz w:val="20"/>
          <w:szCs w:val="20"/>
        </w:rPr>
        <w:t xml:space="preserve">, including how information obtained through the </w:t>
      </w:r>
      <w:r w:rsidR="002D4BFD">
        <w:rPr>
          <w:rFonts w:ascii="Arial" w:hAnsi="Arial" w:cs="Arial"/>
          <w:sz w:val="20"/>
          <w:szCs w:val="20"/>
        </w:rPr>
        <w:t>SaaS Solution</w:t>
      </w:r>
      <w:r w:rsidR="00CF0303">
        <w:rPr>
          <w:rFonts w:ascii="Arial" w:hAnsi="Arial" w:cs="Arial"/>
          <w:sz w:val="20"/>
          <w:szCs w:val="20"/>
        </w:rPr>
        <w:t xml:space="preserve"> (“</w:t>
      </w:r>
      <w:r w:rsidR="00CF0303" w:rsidRPr="009E65E7">
        <w:rPr>
          <w:rFonts w:ascii="Arial" w:hAnsi="Arial" w:cs="Arial"/>
          <w:b/>
          <w:bCs/>
          <w:sz w:val="20"/>
          <w:szCs w:val="20"/>
        </w:rPr>
        <w:t>Results</w:t>
      </w:r>
      <w:r w:rsidR="00CF0303">
        <w:rPr>
          <w:rFonts w:ascii="Arial" w:hAnsi="Arial" w:cs="Arial"/>
          <w:sz w:val="20"/>
          <w:szCs w:val="20"/>
        </w:rPr>
        <w:t xml:space="preserve">”) is used, and for any decisions and actions that Customer and/or its Authorized Users may make or undertake in reliance of the </w:t>
      </w:r>
      <w:r w:rsidR="002D4BFD">
        <w:rPr>
          <w:rFonts w:ascii="Arial" w:hAnsi="Arial" w:cs="Arial"/>
          <w:sz w:val="20"/>
          <w:szCs w:val="20"/>
        </w:rPr>
        <w:t>SaaS Solution</w:t>
      </w:r>
      <w:r w:rsidR="00CF0303">
        <w:rPr>
          <w:rFonts w:ascii="Arial" w:hAnsi="Arial" w:cs="Arial"/>
          <w:sz w:val="20"/>
          <w:szCs w:val="20"/>
        </w:rPr>
        <w:t xml:space="preserve"> or such Results.   </w:t>
      </w:r>
    </w:p>
    <w:p w14:paraId="76AC43C5" w14:textId="77777777" w:rsidR="002B07D0" w:rsidRPr="007E6960" w:rsidRDefault="003A6F04" w:rsidP="000840F2">
      <w:pPr>
        <w:pStyle w:val="numbered"/>
        <w:numPr>
          <w:ilvl w:val="0"/>
          <w:numId w:val="15"/>
        </w:numPr>
        <w:spacing w:before="0" w:beforeAutospacing="0" w:after="150" w:afterAutospacing="0"/>
        <w:jc w:val="both"/>
        <w:rPr>
          <w:rFonts w:ascii="Arial" w:hAnsi="Arial" w:cs="Arial"/>
          <w:sz w:val="20"/>
          <w:szCs w:val="20"/>
        </w:rPr>
      </w:pPr>
      <w:r w:rsidRPr="007E6960">
        <w:rPr>
          <w:rFonts w:ascii="Arial" w:hAnsi="Arial" w:cs="Arial"/>
          <w:b/>
          <w:bCs/>
          <w:sz w:val="20"/>
          <w:szCs w:val="20"/>
        </w:rPr>
        <w:t xml:space="preserve">Customer Responsibilities. </w:t>
      </w:r>
      <w:r w:rsidR="000E7A9C" w:rsidRPr="007E6960">
        <w:rPr>
          <w:rFonts w:ascii="Arial" w:hAnsi="Arial" w:cs="Arial"/>
          <w:sz w:val="20"/>
          <w:szCs w:val="20"/>
        </w:rPr>
        <w:t xml:space="preserve">Customer is responsible for obtaining, configuring and maintaining all computer hardware, software and communications equipment needed to access and use the </w:t>
      </w:r>
      <w:r w:rsidR="002D4BFD">
        <w:rPr>
          <w:rFonts w:ascii="Arial" w:hAnsi="Arial" w:cs="Arial"/>
          <w:sz w:val="20"/>
          <w:szCs w:val="20"/>
        </w:rPr>
        <w:t>SaaS Solution</w:t>
      </w:r>
      <w:r w:rsidR="000E7A9C" w:rsidRPr="007E6960">
        <w:rPr>
          <w:rFonts w:ascii="Arial" w:hAnsi="Arial" w:cs="Arial"/>
          <w:sz w:val="20"/>
          <w:szCs w:val="20"/>
        </w:rPr>
        <w:t xml:space="preserve">, and for paying all third-party access charges (e.g., ISP, telecommunications, hosting services, etc.) incurred while using the </w:t>
      </w:r>
      <w:r w:rsidR="002D4BFD">
        <w:rPr>
          <w:rFonts w:ascii="Arial" w:hAnsi="Arial" w:cs="Arial"/>
          <w:sz w:val="20"/>
          <w:szCs w:val="20"/>
        </w:rPr>
        <w:t>SaaS Solution</w:t>
      </w:r>
      <w:r w:rsidR="000E7A9C" w:rsidRPr="007E6960">
        <w:rPr>
          <w:rFonts w:ascii="Arial" w:hAnsi="Arial" w:cs="Arial"/>
          <w:sz w:val="20"/>
          <w:szCs w:val="20"/>
        </w:rPr>
        <w:t>.</w:t>
      </w:r>
      <w:r w:rsidR="000E7A9C" w:rsidRPr="007E6960">
        <w:rPr>
          <w:rFonts w:ascii="Arial" w:hAnsi="Arial" w:cs="Arial"/>
        </w:rPr>
        <w:t xml:space="preserve">  </w:t>
      </w:r>
      <w:r w:rsidR="002B07D0" w:rsidRPr="007E6960">
        <w:rPr>
          <w:rFonts w:ascii="Arial" w:hAnsi="Arial" w:cs="Arial"/>
          <w:sz w:val="20"/>
          <w:szCs w:val="20"/>
        </w:rPr>
        <w:t>Customer shall provide commercially reasonable information and assistance to ALERT to en</w:t>
      </w:r>
      <w:r w:rsidR="001D372A" w:rsidRPr="007E6960">
        <w:rPr>
          <w:rFonts w:ascii="Arial" w:hAnsi="Arial" w:cs="Arial"/>
          <w:sz w:val="20"/>
          <w:szCs w:val="20"/>
        </w:rPr>
        <w:t xml:space="preserve">able ALERT to deliver the </w:t>
      </w:r>
      <w:r w:rsidR="002D4BFD">
        <w:rPr>
          <w:rFonts w:ascii="Arial" w:hAnsi="Arial" w:cs="Arial"/>
          <w:sz w:val="20"/>
          <w:szCs w:val="20"/>
        </w:rPr>
        <w:t>SaaS Solution</w:t>
      </w:r>
      <w:r w:rsidR="008737E0" w:rsidRPr="007E6960">
        <w:rPr>
          <w:rFonts w:ascii="Arial" w:hAnsi="Arial" w:cs="Arial"/>
          <w:sz w:val="20"/>
          <w:szCs w:val="20"/>
        </w:rPr>
        <w:t xml:space="preserve"> and </w:t>
      </w:r>
      <w:r w:rsidR="007E6960">
        <w:rPr>
          <w:rFonts w:ascii="Arial" w:hAnsi="Arial" w:cs="Arial"/>
          <w:sz w:val="20"/>
          <w:szCs w:val="20"/>
        </w:rPr>
        <w:t xml:space="preserve">Managed </w:t>
      </w:r>
      <w:r w:rsidR="008737E0" w:rsidRPr="007E6960">
        <w:rPr>
          <w:rFonts w:ascii="Arial" w:hAnsi="Arial" w:cs="Arial"/>
          <w:sz w:val="20"/>
          <w:szCs w:val="20"/>
        </w:rPr>
        <w:t>Services</w:t>
      </w:r>
      <w:r w:rsidR="002B07D0" w:rsidRPr="007E6960">
        <w:rPr>
          <w:rFonts w:ascii="Arial" w:hAnsi="Arial" w:cs="Arial"/>
          <w:sz w:val="20"/>
          <w:szCs w:val="20"/>
        </w:rPr>
        <w:t xml:space="preserve">.  Customer acknowledges that ALERT’s ability to deliver the </w:t>
      </w:r>
      <w:r w:rsidR="002D4BFD">
        <w:rPr>
          <w:rFonts w:ascii="Arial" w:hAnsi="Arial" w:cs="Arial"/>
          <w:sz w:val="20"/>
          <w:szCs w:val="20"/>
        </w:rPr>
        <w:t>SaaS Solution</w:t>
      </w:r>
      <w:r w:rsidR="008737E0" w:rsidRPr="007E6960">
        <w:rPr>
          <w:rFonts w:ascii="Arial" w:hAnsi="Arial" w:cs="Arial"/>
          <w:sz w:val="20"/>
          <w:szCs w:val="20"/>
        </w:rPr>
        <w:t xml:space="preserve"> </w:t>
      </w:r>
      <w:r w:rsidR="002B07D0" w:rsidRPr="007E6960">
        <w:rPr>
          <w:rFonts w:ascii="Arial" w:hAnsi="Arial" w:cs="Arial"/>
          <w:sz w:val="20"/>
          <w:szCs w:val="20"/>
        </w:rPr>
        <w:t xml:space="preserve">in a manner provided in this </w:t>
      </w:r>
      <w:r w:rsidR="001D372A" w:rsidRPr="007E6960">
        <w:rPr>
          <w:rFonts w:ascii="Arial" w:hAnsi="Arial" w:cs="Arial"/>
          <w:sz w:val="20"/>
          <w:szCs w:val="20"/>
        </w:rPr>
        <w:t>A</w:t>
      </w:r>
      <w:r w:rsidR="002B07D0" w:rsidRPr="007E6960">
        <w:rPr>
          <w:rFonts w:ascii="Arial" w:hAnsi="Arial" w:cs="Arial"/>
          <w:sz w:val="20"/>
          <w:szCs w:val="20"/>
        </w:rPr>
        <w:t xml:space="preserve">greement may depend upon the accuracy and timeliness of such information </w:t>
      </w:r>
      <w:r w:rsidR="006E5440" w:rsidRPr="007E6960">
        <w:rPr>
          <w:rFonts w:ascii="Arial" w:hAnsi="Arial" w:cs="Arial"/>
          <w:sz w:val="20"/>
          <w:szCs w:val="20"/>
        </w:rPr>
        <w:t xml:space="preserve">and assistance.  </w:t>
      </w:r>
    </w:p>
    <w:p w14:paraId="49B0CE4F" w14:textId="77777777" w:rsidR="002B07D0" w:rsidRPr="0023081F" w:rsidRDefault="002B07D0"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USER RESTRICTIONS</w:t>
      </w:r>
      <w:r w:rsidRPr="0023081F">
        <w:rPr>
          <w:rFonts w:ascii="Arial" w:hAnsi="Arial" w:cs="Arial"/>
          <w:b/>
          <w:spacing w:val="-4"/>
          <w:sz w:val="20"/>
          <w:szCs w:val="20"/>
        </w:rPr>
        <w:t>:</w:t>
      </w:r>
      <w:r w:rsidRPr="0023081F">
        <w:rPr>
          <w:rFonts w:ascii="Arial" w:hAnsi="Arial" w:cs="Arial"/>
          <w:b/>
          <w:spacing w:val="-4"/>
          <w:sz w:val="20"/>
          <w:szCs w:val="20"/>
          <w:u w:val="single"/>
        </w:rPr>
        <w:t xml:space="preserve">  </w:t>
      </w:r>
    </w:p>
    <w:p w14:paraId="1EE77C5A" w14:textId="6EFF9ECA" w:rsidR="003B418D" w:rsidRPr="00A72399" w:rsidRDefault="002B07D0" w:rsidP="00A72399">
      <w:pPr>
        <w:ind w:left="360"/>
        <w:jc w:val="both"/>
        <w:rPr>
          <w:rFonts w:ascii="Arial" w:hAnsi="Arial" w:cs="Arial"/>
          <w:color w:val="000000" w:themeColor="text1"/>
          <w:sz w:val="20"/>
          <w:szCs w:val="20"/>
        </w:rPr>
      </w:pPr>
      <w:r w:rsidRPr="0023081F">
        <w:rPr>
          <w:rFonts w:ascii="Arial" w:hAnsi="Arial" w:cs="Arial"/>
          <w:sz w:val="20"/>
          <w:szCs w:val="20"/>
        </w:rPr>
        <w:t xml:space="preserve">Except as expressly permitted under this Agreement, Customer </w:t>
      </w:r>
      <w:r w:rsidR="00C52611" w:rsidRPr="0023081F">
        <w:rPr>
          <w:rFonts w:ascii="Arial" w:hAnsi="Arial" w:cs="Arial"/>
          <w:sz w:val="20"/>
          <w:szCs w:val="20"/>
        </w:rPr>
        <w:t>and its Authorized Users may not</w:t>
      </w:r>
      <w:r w:rsidRPr="0023081F">
        <w:rPr>
          <w:rFonts w:ascii="Arial" w:hAnsi="Arial" w:cs="Arial"/>
          <w:sz w:val="20"/>
          <w:szCs w:val="20"/>
        </w:rPr>
        <w:t>:  (i) copy</w:t>
      </w:r>
      <w:r w:rsidR="00DC536E">
        <w:rPr>
          <w:rFonts w:ascii="Arial" w:hAnsi="Arial" w:cs="Arial"/>
          <w:sz w:val="20"/>
          <w:szCs w:val="20"/>
        </w:rPr>
        <w:t>, reproduce, modify</w:t>
      </w:r>
      <w:r w:rsidRPr="0023081F">
        <w:rPr>
          <w:rFonts w:ascii="Arial" w:hAnsi="Arial" w:cs="Arial"/>
          <w:sz w:val="20"/>
          <w:szCs w:val="20"/>
        </w:rPr>
        <w:t xml:space="preserve"> or republish the </w:t>
      </w:r>
      <w:r w:rsidR="002D4BFD">
        <w:rPr>
          <w:rFonts w:ascii="Arial" w:hAnsi="Arial" w:cs="Arial"/>
          <w:sz w:val="20"/>
          <w:szCs w:val="20"/>
        </w:rPr>
        <w:t>SaaS Solution</w:t>
      </w:r>
      <w:r w:rsidRPr="0023081F">
        <w:rPr>
          <w:rFonts w:ascii="Arial" w:hAnsi="Arial" w:cs="Arial"/>
          <w:sz w:val="20"/>
          <w:szCs w:val="20"/>
        </w:rPr>
        <w:t>,</w:t>
      </w:r>
      <w:r w:rsidR="00DC536E">
        <w:rPr>
          <w:rFonts w:ascii="Arial" w:hAnsi="Arial" w:cs="Arial"/>
          <w:sz w:val="20"/>
          <w:szCs w:val="20"/>
        </w:rPr>
        <w:t xml:space="preserve"> </w:t>
      </w:r>
      <w:r w:rsidR="003B418D">
        <w:rPr>
          <w:rFonts w:ascii="Arial" w:hAnsi="Arial" w:cs="Arial"/>
          <w:sz w:val="20"/>
          <w:szCs w:val="20"/>
        </w:rPr>
        <w:t xml:space="preserve">(ii) use the </w:t>
      </w:r>
      <w:r w:rsidR="002D4BFD">
        <w:rPr>
          <w:rFonts w:ascii="Arial" w:hAnsi="Arial" w:cs="Arial"/>
          <w:sz w:val="20"/>
          <w:szCs w:val="20"/>
        </w:rPr>
        <w:t>SaaS Solution</w:t>
      </w:r>
      <w:r w:rsidR="003B418D">
        <w:rPr>
          <w:rFonts w:ascii="Arial" w:hAnsi="Arial" w:cs="Arial"/>
          <w:sz w:val="20"/>
          <w:szCs w:val="20"/>
        </w:rPr>
        <w:t xml:space="preserve"> for any credit-verification or credit reporting purposes</w:t>
      </w:r>
      <w:r w:rsidR="003974C6">
        <w:rPr>
          <w:rFonts w:ascii="Arial" w:hAnsi="Arial" w:cs="Arial"/>
          <w:sz w:val="20"/>
          <w:szCs w:val="20"/>
        </w:rPr>
        <w:t>, or</w:t>
      </w:r>
      <w:r w:rsidR="003B418D">
        <w:rPr>
          <w:rFonts w:ascii="Arial" w:hAnsi="Arial" w:cs="Arial"/>
          <w:sz w:val="20"/>
          <w:szCs w:val="20"/>
        </w:rPr>
        <w:t xml:space="preserve"> in connection any hiring or other employment action (other than as screening to access Authorized Facilities) or to screen individuals or otherwise discriminate based on race, color, national origin, religion, age, gender, sexual orientation, or disability or any other unlawful or improper basis, </w:t>
      </w:r>
      <w:r w:rsidRPr="0023081F">
        <w:rPr>
          <w:rFonts w:ascii="Arial" w:hAnsi="Arial" w:cs="Arial"/>
          <w:sz w:val="20"/>
          <w:szCs w:val="20"/>
        </w:rPr>
        <w:t>(ii</w:t>
      </w:r>
      <w:r w:rsidR="00DC536E">
        <w:rPr>
          <w:rFonts w:ascii="Arial" w:hAnsi="Arial" w:cs="Arial"/>
          <w:sz w:val="20"/>
          <w:szCs w:val="20"/>
        </w:rPr>
        <w:t>i</w:t>
      </w:r>
      <w:r w:rsidRPr="0023081F">
        <w:rPr>
          <w:rFonts w:ascii="Arial" w:hAnsi="Arial" w:cs="Arial"/>
          <w:sz w:val="20"/>
          <w:szCs w:val="20"/>
        </w:rPr>
        <w:t xml:space="preserve">) make the </w:t>
      </w:r>
      <w:r w:rsidR="002D4BFD">
        <w:rPr>
          <w:rFonts w:ascii="Arial" w:hAnsi="Arial" w:cs="Arial"/>
          <w:sz w:val="20"/>
          <w:szCs w:val="20"/>
        </w:rPr>
        <w:t>SaaS Solution</w:t>
      </w:r>
      <w:r w:rsidRPr="0023081F">
        <w:rPr>
          <w:rFonts w:ascii="Arial" w:hAnsi="Arial" w:cs="Arial"/>
          <w:sz w:val="20"/>
          <w:szCs w:val="20"/>
        </w:rPr>
        <w:t xml:space="preserve"> available to any person other than an Authorized User, (</w:t>
      </w:r>
      <w:r w:rsidR="00DC536E">
        <w:rPr>
          <w:rFonts w:ascii="Arial" w:hAnsi="Arial" w:cs="Arial"/>
          <w:sz w:val="20"/>
          <w:szCs w:val="20"/>
        </w:rPr>
        <w:t>iv)</w:t>
      </w:r>
      <w:r w:rsidRPr="0023081F">
        <w:rPr>
          <w:rFonts w:ascii="Arial" w:hAnsi="Arial" w:cs="Arial"/>
          <w:sz w:val="20"/>
          <w:szCs w:val="20"/>
        </w:rPr>
        <w:t xml:space="preserve"> </w:t>
      </w:r>
      <w:r w:rsidR="007E4B93" w:rsidRPr="0023081F">
        <w:rPr>
          <w:rFonts w:ascii="Arial" w:hAnsi="Arial" w:cs="Arial"/>
          <w:sz w:val="20"/>
          <w:szCs w:val="20"/>
        </w:rPr>
        <w:t>upload</w:t>
      </w:r>
      <w:r w:rsidR="00ED5929">
        <w:rPr>
          <w:rFonts w:ascii="Arial" w:hAnsi="Arial" w:cs="Arial"/>
          <w:sz w:val="20"/>
          <w:szCs w:val="20"/>
        </w:rPr>
        <w:t>, transmit</w:t>
      </w:r>
      <w:r w:rsidR="007E4B93" w:rsidRPr="0023081F">
        <w:rPr>
          <w:rFonts w:ascii="Arial" w:hAnsi="Arial" w:cs="Arial"/>
          <w:sz w:val="20"/>
          <w:szCs w:val="20"/>
        </w:rPr>
        <w:t xml:space="preserve"> or distribute any data or files that contain viruses, </w:t>
      </w:r>
      <w:r w:rsidR="00ED5929">
        <w:rPr>
          <w:rFonts w:ascii="Arial" w:hAnsi="Arial" w:cs="Arial"/>
          <w:sz w:val="20"/>
          <w:szCs w:val="20"/>
        </w:rPr>
        <w:t xml:space="preserve">malicious code, </w:t>
      </w:r>
      <w:r w:rsidR="007E4B93" w:rsidRPr="0023081F">
        <w:rPr>
          <w:rFonts w:ascii="Arial" w:hAnsi="Arial" w:cs="Arial"/>
          <w:sz w:val="20"/>
          <w:szCs w:val="20"/>
        </w:rPr>
        <w:t xml:space="preserve">corrupted files or any similar software or programs </w:t>
      </w:r>
      <w:r w:rsidR="00ED5929">
        <w:rPr>
          <w:rFonts w:ascii="Arial" w:hAnsi="Arial" w:cs="Arial"/>
          <w:sz w:val="20"/>
          <w:szCs w:val="20"/>
        </w:rPr>
        <w:t xml:space="preserve">to or through the </w:t>
      </w:r>
      <w:r w:rsidR="002D4BFD">
        <w:rPr>
          <w:rFonts w:ascii="Arial" w:hAnsi="Arial" w:cs="Arial"/>
          <w:sz w:val="20"/>
          <w:szCs w:val="20"/>
        </w:rPr>
        <w:t>SaaS Solution</w:t>
      </w:r>
      <w:r w:rsidR="00ED5929">
        <w:rPr>
          <w:rFonts w:ascii="Arial" w:hAnsi="Arial" w:cs="Arial"/>
          <w:sz w:val="20"/>
          <w:szCs w:val="20"/>
        </w:rPr>
        <w:t xml:space="preserve">, </w:t>
      </w:r>
      <w:r w:rsidR="007E4B93" w:rsidRPr="0023081F">
        <w:rPr>
          <w:rFonts w:ascii="Arial" w:hAnsi="Arial" w:cs="Arial"/>
          <w:sz w:val="20"/>
          <w:szCs w:val="20"/>
        </w:rPr>
        <w:t xml:space="preserve">(v) </w:t>
      </w:r>
      <w:r w:rsidRPr="0023081F">
        <w:rPr>
          <w:rFonts w:ascii="Arial" w:hAnsi="Arial" w:cs="Arial"/>
          <w:sz w:val="20"/>
          <w:szCs w:val="20"/>
        </w:rPr>
        <w:t xml:space="preserve">distribute, disseminate, reverse engineer, decompile, translate, dissemble or otherwise attempt to derive the source code of the </w:t>
      </w:r>
      <w:r w:rsidR="002D4BFD">
        <w:rPr>
          <w:rFonts w:ascii="Arial" w:hAnsi="Arial" w:cs="Arial"/>
          <w:sz w:val="20"/>
          <w:szCs w:val="20"/>
        </w:rPr>
        <w:t>SaaS Solution</w:t>
      </w:r>
      <w:r w:rsidR="00E62FED">
        <w:rPr>
          <w:rFonts w:ascii="Arial" w:hAnsi="Arial" w:cs="Arial"/>
          <w:sz w:val="20"/>
          <w:szCs w:val="20"/>
        </w:rPr>
        <w:t xml:space="preserve"> </w:t>
      </w:r>
      <w:r w:rsidR="003B418D">
        <w:rPr>
          <w:rFonts w:ascii="Arial" w:hAnsi="Arial" w:cs="Arial"/>
          <w:sz w:val="20"/>
          <w:szCs w:val="20"/>
        </w:rPr>
        <w:t xml:space="preserve">or mobile app provided under this Agreement </w:t>
      </w:r>
      <w:r w:rsidRPr="0023081F">
        <w:rPr>
          <w:rFonts w:ascii="Arial" w:hAnsi="Arial" w:cs="Arial"/>
          <w:sz w:val="20"/>
          <w:szCs w:val="20"/>
        </w:rPr>
        <w:t>or allow others to do so, (v</w:t>
      </w:r>
      <w:r w:rsidR="00DC536E">
        <w:rPr>
          <w:rFonts w:ascii="Arial" w:hAnsi="Arial" w:cs="Arial"/>
          <w:sz w:val="20"/>
          <w:szCs w:val="20"/>
        </w:rPr>
        <w:t>i</w:t>
      </w:r>
      <w:r w:rsidRPr="0023081F">
        <w:rPr>
          <w:rFonts w:ascii="Arial" w:hAnsi="Arial" w:cs="Arial"/>
          <w:sz w:val="20"/>
          <w:szCs w:val="20"/>
        </w:rPr>
        <w:t xml:space="preserve">) use the </w:t>
      </w:r>
      <w:r w:rsidR="002D4BFD">
        <w:rPr>
          <w:rFonts w:ascii="Arial" w:hAnsi="Arial" w:cs="Arial"/>
          <w:sz w:val="20"/>
          <w:szCs w:val="20"/>
        </w:rPr>
        <w:t>SaaS Solution</w:t>
      </w:r>
      <w:r w:rsidRPr="0023081F">
        <w:rPr>
          <w:rFonts w:ascii="Arial" w:hAnsi="Arial" w:cs="Arial"/>
          <w:sz w:val="20"/>
          <w:szCs w:val="20"/>
        </w:rPr>
        <w:t xml:space="preserve"> to provide software application services, time-sharing or service bureau services to third parties </w:t>
      </w:r>
      <w:r w:rsidR="000905FD">
        <w:rPr>
          <w:rFonts w:ascii="Arial" w:hAnsi="Arial" w:cs="Arial"/>
          <w:sz w:val="20"/>
          <w:szCs w:val="20"/>
        </w:rPr>
        <w:t>(v</w:t>
      </w:r>
      <w:r w:rsidR="00AE7678">
        <w:rPr>
          <w:rFonts w:ascii="Arial" w:hAnsi="Arial" w:cs="Arial"/>
          <w:sz w:val="20"/>
          <w:szCs w:val="20"/>
        </w:rPr>
        <w:t>i</w:t>
      </w:r>
      <w:r w:rsidR="00DC536E">
        <w:rPr>
          <w:rFonts w:ascii="Arial" w:hAnsi="Arial" w:cs="Arial"/>
          <w:sz w:val="20"/>
          <w:szCs w:val="20"/>
        </w:rPr>
        <w:t>i</w:t>
      </w:r>
      <w:r w:rsidR="000905FD">
        <w:rPr>
          <w:rFonts w:ascii="Arial" w:hAnsi="Arial" w:cs="Arial"/>
          <w:sz w:val="20"/>
          <w:szCs w:val="20"/>
        </w:rPr>
        <w:t>)</w:t>
      </w:r>
      <w:r w:rsidR="00AE7678">
        <w:rPr>
          <w:rFonts w:ascii="Arial" w:hAnsi="Arial" w:cs="Arial"/>
          <w:sz w:val="20"/>
          <w:szCs w:val="20"/>
        </w:rPr>
        <w:t xml:space="preserve"> </w:t>
      </w:r>
      <w:r w:rsidRPr="0023081F">
        <w:rPr>
          <w:rFonts w:ascii="Arial" w:hAnsi="Arial" w:cs="Arial"/>
          <w:sz w:val="20"/>
          <w:szCs w:val="20"/>
        </w:rPr>
        <w:t>disclose any ALERT trade secret or Confidential Information</w:t>
      </w:r>
      <w:r w:rsidR="00AE7678">
        <w:rPr>
          <w:rFonts w:ascii="Arial" w:hAnsi="Arial" w:cs="Arial"/>
          <w:sz w:val="20"/>
          <w:szCs w:val="20"/>
        </w:rPr>
        <w:t xml:space="preserve"> </w:t>
      </w:r>
      <w:r w:rsidR="00AE7678" w:rsidRPr="000B28EA">
        <w:rPr>
          <w:rFonts w:ascii="Arial" w:hAnsi="Arial" w:cs="Arial"/>
          <w:color w:val="000000" w:themeColor="text1"/>
          <w:sz w:val="20"/>
          <w:szCs w:val="20"/>
        </w:rPr>
        <w:t xml:space="preserve">including, non-public </w:t>
      </w:r>
      <w:r w:rsidR="002D4BFD">
        <w:rPr>
          <w:rFonts w:ascii="Arial" w:hAnsi="Arial" w:cs="Arial"/>
          <w:color w:val="000000" w:themeColor="text1"/>
          <w:sz w:val="20"/>
          <w:szCs w:val="20"/>
        </w:rPr>
        <w:t>SaaS Solution</w:t>
      </w:r>
      <w:r w:rsidR="00AE7678" w:rsidRPr="000B28EA">
        <w:rPr>
          <w:rFonts w:ascii="Arial" w:hAnsi="Arial" w:cs="Arial"/>
          <w:color w:val="000000" w:themeColor="text1"/>
          <w:sz w:val="20"/>
          <w:szCs w:val="20"/>
        </w:rPr>
        <w:t xml:space="preserve"> features with any third party</w:t>
      </w:r>
      <w:r w:rsidR="008B254E" w:rsidRPr="000B28EA">
        <w:rPr>
          <w:rFonts w:ascii="Arial" w:hAnsi="Arial" w:cs="Arial"/>
          <w:color w:val="000000" w:themeColor="text1"/>
          <w:sz w:val="20"/>
          <w:szCs w:val="20"/>
        </w:rPr>
        <w:t>,</w:t>
      </w:r>
      <w:r w:rsidRPr="000B28EA">
        <w:rPr>
          <w:rFonts w:ascii="Arial" w:hAnsi="Arial" w:cs="Arial"/>
          <w:color w:val="000000" w:themeColor="text1"/>
          <w:sz w:val="20"/>
          <w:szCs w:val="20"/>
        </w:rPr>
        <w:t xml:space="preserve"> (vii</w:t>
      </w:r>
      <w:r w:rsidR="00DC536E">
        <w:rPr>
          <w:rFonts w:ascii="Arial" w:hAnsi="Arial" w:cs="Arial"/>
          <w:color w:val="000000" w:themeColor="text1"/>
          <w:sz w:val="20"/>
          <w:szCs w:val="20"/>
        </w:rPr>
        <w:t>i</w:t>
      </w:r>
      <w:r w:rsidRPr="000B28EA">
        <w:rPr>
          <w:rFonts w:ascii="Arial" w:hAnsi="Arial" w:cs="Arial"/>
          <w:color w:val="000000" w:themeColor="text1"/>
          <w:sz w:val="20"/>
          <w:szCs w:val="20"/>
        </w:rPr>
        <w:t xml:space="preserve">) remove, modify or obscure any copyright, trademark or proprietary notices contained in the </w:t>
      </w:r>
      <w:r w:rsidR="002D4BFD">
        <w:rPr>
          <w:rFonts w:ascii="Arial" w:hAnsi="Arial" w:cs="Arial"/>
          <w:color w:val="000000" w:themeColor="text1"/>
          <w:sz w:val="20"/>
          <w:szCs w:val="20"/>
        </w:rPr>
        <w:t>SaaS Solution</w:t>
      </w:r>
      <w:r w:rsidRPr="000B28EA">
        <w:rPr>
          <w:rFonts w:ascii="Arial" w:hAnsi="Arial" w:cs="Arial"/>
          <w:color w:val="000000" w:themeColor="text1"/>
          <w:sz w:val="20"/>
          <w:szCs w:val="20"/>
        </w:rPr>
        <w:t xml:space="preserve"> or </w:t>
      </w:r>
      <w:r w:rsidR="001D372A" w:rsidRPr="000B28EA">
        <w:rPr>
          <w:rFonts w:ascii="Arial" w:hAnsi="Arial" w:cs="Arial"/>
          <w:color w:val="000000" w:themeColor="text1"/>
          <w:sz w:val="20"/>
          <w:szCs w:val="20"/>
        </w:rPr>
        <w:t xml:space="preserve">contained </w:t>
      </w:r>
      <w:r w:rsidRPr="000B28EA">
        <w:rPr>
          <w:rFonts w:ascii="Arial" w:hAnsi="Arial" w:cs="Arial"/>
          <w:color w:val="000000" w:themeColor="text1"/>
          <w:sz w:val="20"/>
          <w:szCs w:val="20"/>
        </w:rPr>
        <w:t xml:space="preserve">in </w:t>
      </w:r>
      <w:r w:rsidR="001D372A" w:rsidRPr="000B28EA">
        <w:rPr>
          <w:rFonts w:ascii="Arial" w:hAnsi="Arial" w:cs="Arial"/>
          <w:color w:val="000000" w:themeColor="text1"/>
          <w:sz w:val="20"/>
          <w:szCs w:val="20"/>
        </w:rPr>
        <w:t xml:space="preserve">the </w:t>
      </w:r>
      <w:r w:rsidR="009355D3" w:rsidRPr="000B28EA">
        <w:rPr>
          <w:rFonts w:ascii="Arial" w:hAnsi="Arial" w:cs="Arial"/>
          <w:color w:val="000000" w:themeColor="text1"/>
          <w:sz w:val="20"/>
          <w:szCs w:val="20"/>
        </w:rPr>
        <w:t>Documentation</w:t>
      </w:r>
      <w:r w:rsidR="003B418D" w:rsidRPr="000B28EA">
        <w:rPr>
          <w:rFonts w:ascii="Arial" w:hAnsi="Arial" w:cs="Arial"/>
          <w:color w:val="000000" w:themeColor="text1"/>
          <w:sz w:val="20"/>
          <w:szCs w:val="20"/>
        </w:rPr>
        <w:t xml:space="preserve"> (</w:t>
      </w:r>
      <w:r w:rsidR="00DC536E">
        <w:rPr>
          <w:rFonts w:ascii="Arial" w:hAnsi="Arial" w:cs="Arial"/>
          <w:color w:val="000000" w:themeColor="text1"/>
          <w:sz w:val="20"/>
          <w:szCs w:val="20"/>
        </w:rPr>
        <w:t>ix</w:t>
      </w:r>
      <w:r w:rsidR="003B418D" w:rsidRPr="000B28EA">
        <w:rPr>
          <w:rFonts w:ascii="Arial" w:hAnsi="Arial" w:cs="Arial"/>
          <w:color w:val="000000" w:themeColor="text1"/>
          <w:sz w:val="20"/>
          <w:szCs w:val="20"/>
        </w:rPr>
        <w:t>)</w:t>
      </w:r>
      <w:r w:rsidR="000B28EA">
        <w:rPr>
          <w:rFonts w:ascii="Arial" w:hAnsi="Arial" w:cs="Arial"/>
          <w:color w:val="000000" w:themeColor="text1"/>
          <w:sz w:val="20"/>
          <w:szCs w:val="20"/>
        </w:rPr>
        <w:t xml:space="preserve"> </w:t>
      </w:r>
      <w:r w:rsidR="003B418D" w:rsidRPr="000B28EA">
        <w:rPr>
          <w:rFonts w:ascii="Arial" w:hAnsi="Arial" w:cs="Arial"/>
          <w:color w:val="000000" w:themeColor="text1"/>
          <w:sz w:val="20"/>
          <w:szCs w:val="20"/>
          <w:shd w:val="clear" w:color="auto" w:fill="FFFFFF"/>
        </w:rPr>
        <w:t xml:space="preserve">breach, disable, tamper with, or develop or use (or attempt) any workaround for, any security measure provided or used by the </w:t>
      </w:r>
      <w:r w:rsidR="002D4BFD">
        <w:rPr>
          <w:rFonts w:ascii="Arial" w:hAnsi="Arial" w:cs="Arial"/>
          <w:color w:val="000000" w:themeColor="text1"/>
          <w:sz w:val="20"/>
          <w:szCs w:val="20"/>
          <w:shd w:val="clear" w:color="auto" w:fill="FFFFFF"/>
        </w:rPr>
        <w:t>SaaS Solution</w:t>
      </w:r>
      <w:r w:rsidR="003B418D" w:rsidRPr="000B28EA">
        <w:rPr>
          <w:rFonts w:ascii="Arial" w:hAnsi="Arial" w:cs="Arial"/>
          <w:color w:val="000000" w:themeColor="text1"/>
          <w:sz w:val="20"/>
          <w:szCs w:val="20"/>
          <w:shd w:val="clear" w:color="auto" w:fill="FFFFFF"/>
        </w:rPr>
        <w:t>; (</w:t>
      </w:r>
      <w:r w:rsidR="00ED5929" w:rsidRPr="000B28EA">
        <w:rPr>
          <w:rFonts w:ascii="Arial" w:hAnsi="Arial" w:cs="Arial"/>
          <w:color w:val="000000" w:themeColor="text1"/>
          <w:sz w:val="20"/>
          <w:szCs w:val="20"/>
          <w:shd w:val="clear" w:color="auto" w:fill="FFFFFF"/>
        </w:rPr>
        <w:t>i</w:t>
      </w:r>
      <w:r w:rsidR="003B418D" w:rsidRPr="000B28EA">
        <w:rPr>
          <w:rFonts w:ascii="Arial" w:hAnsi="Arial" w:cs="Arial"/>
          <w:color w:val="000000" w:themeColor="text1"/>
          <w:sz w:val="20"/>
          <w:szCs w:val="20"/>
          <w:shd w:val="clear" w:color="auto" w:fill="FFFFFF"/>
        </w:rPr>
        <w:t xml:space="preserve">x) access the </w:t>
      </w:r>
      <w:r w:rsidR="002D4BFD">
        <w:rPr>
          <w:rFonts w:ascii="Arial" w:hAnsi="Arial" w:cs="Arial"/>
          <w:color w:val="000000" w:themeColor="text1"/>
          <w:sz w:val="20"/>
          <w:szCs w:val="20"/>
          <w:shd w:val="clear" w:color="auto" w:fill="FFFFFF"/>
        </w:rPr>
        <w:t>SaaS Solution</w:t>
      </w:r>
      <w:r w:rsidR="00ED5929" w:rsidRPr="000B28EA">
        <w:rPr>
          <w:rFonts w:ascii="Arial" w:hAnsi="Arial" w:cs="Arial"/>
          <w:color w:val="000000" w:themeColor="text1"/>
          <w:sz w:val="20"/>
          <w:szCs w:val="20"/>
          <w:shd w:val="clear" w:color="auto" w:fill="FFFFFF"/>
        </w:rPr>
        <w:t xml:space="preserve"> </w:t>
      </w:r>
      <w:r w:rsidR="003B418D" w:rsidRPr="000B28EA">
        <w:rPr>
          <w:rFonts w:ascii="Arial" w:hAnsi="Arial" w:cs="Arial"/>
          <w:color w:val="000000" w:themeColor="text1"/>
          <w:sz w:val="20"/>
          <w:szCs w:val="20"/>
          <w:shd w:val="clear" w:color="auto" w:fill="FFFFFF"/>
        </w:rPr>
        <w:t>via any bot, web crawler or non-human user, or to perform any data scraping, data mining, caching, or similar function; or (</w:t>
      </w:r>
      <w:r w:rsidR="00ED5929" w:rsidRPr="000B28EA">
        <w:rPr>
          <w:rFonts w:ascii="Arial" w:hAnsi="Arial" w:cs="Arial"/>
          <w:color w:val="000000" w:themeColor="text1"/>
          <w:sz w:val="20"/>
          <w:szCs w:val="20"/>
          <w:shd w:val="clear" w:color="auto" w:fill="FFFFFF"/>
        </w:rPr>
        <w:t>x</w:t>
      </w:r>
      <w:r w:rsidR="003B418D" w:rsidRPr="000B28EA">
        <w:rPr>
          <w:rFonts w:ascii="Arial" w:hAnsi="Arial" w:cs="Arial"/>
          <w:color w:val="000000" w:themeColor="text1"/>
          <w:sz w:val="20"/>
          <w:szCs w:val="20"/>
          <w:shd w:val="clear" w:color="auto" w:fill="FFFFFF"/>
        </w:rPr>
        <w:t xml:space="preserve">) access or use (or permit a third party to access or use) the </w:t>
      </w:r>
      <w:r w:rsidR="002D4BFD">
        <w:rPr>
          <w:rFonts w:ascii="Arial" w:hAnsi="Arial" w:cs="Arial"/>
          <w:color w:val="000000" w:themeColor="text1"/>
          <w:sz w:val="20"/>
          <w:szCs w:val="20"/>
          <w:shd w:val="clear" w:color="auto" w:fill="FFFFFF"/>
        </w:rPr>
        <w:t>SaaS Solution</w:t>
      </w:r>
      <w:r w:rsidR="00ED5929" w:rsidRPr="000B28EA">
        <w:rPr>
          <w:rFonts w:ascii="Arial" w:hAnsi="Arial" w:cs="Arial"/>
          <w:color w:val="000000" w:themeColor="text1"/>
          <w:sz w:val="20"/>
          <w:szCs w:val="20"/>
          <w:shd w:val="clear" w:color="auto" w:fill="FFFFFF"/>
        </w:rPr>
        <w:t xml:space="preserve"> </w:t>
      </w:r>
      <w:r w:rsidR="003B418D" w:rsidRPr="000B28EA">
        <w:rPr>
          <w:rFonts w:ascii="Arial" w:hAnsi="Arial" w:cs="Arial"/>
          <w:color w:val="000000" w:themeColor="text1"/>
          <w:sz w:val="20"/>
          <w:szCs w:val="20"/>
          <w:shd w:val="clear" w:color="auto" w:fill="FFFFFF"/>
        </w:rPr>
        <w:t xml:space="preserve">for any unlawful purpose, or for purposes of monitoring the availability, performance or functionality of the </w:t>
      </w:r>
      <w:r w:rsidR="002D4BFD">
        <w:rPr>
          <w:rFonts w:ascii="Arial" w:hAnsi="Arial" w:cs="Arial"/>
          <w:color w:val="000000" w:themeColor="text1"/>
          <w:sz w:val="20"/>
          <w:szCs w:val="20"/>
          <w:shd w:val="clear" w:color="auto" w:fill="FFFFFF"/>
        </w:rPr>
        <w:t>SaaS Solution</w:t>
      </w:r>
      <w:r w:rsidR="003B418D" w:rsidRPr="000B28EA">
        <w:rPr>
          <w:rFonts w:ascii="Arial" w:hAnsi="Arial" w:cs="Arial"/>
          <w:color w:val="000000" w:themeColor="text1"/>
          <w:sz w:val="20"/>
          <w:szCs w:val="20"/>
          <w:shd w:val="clear" w:color="auto" w:fill="FFFFFF"/>
        </w:rPr>
        <w:t xml:space="preserve"> or for any other benchmarking or competitive purposes.</w:t>
      </w:r>
      <w:r w:rsidR="003974C6">
        <w:rPr>
          <w:rFonts w:ascii="Arial" w:hAnsi="Arial" w:cs="Arial"/>
          <w:color w:val="000000" w:themeColor="text1"/>
          <w:sz w:val="20"/>
          <w:szCs w:val="20"/>
          <w:shd w:val="clear" w:color="auto" w:fill="FFFFFF"/>
        </w:rPr>
        <w:t xml:space="preserve"> </w:t>
      </w:r>
    </w:p>
    <w:p w14:paraId="319A3F65" w14:textId="77777777" w:rsidR="003B418D" w:rsidRDefault="003B418D" w:rsidP="002B07D0">
      <w:pPr>
        <w:ind w:left="360"/>
        <w:jc w:val="both"/>
        <w:rPr>
          <w:rFonts w:ascii="Arial" w:hAnsi="Arial" w:cs="Arial"/>
          <w:sz w:val="20"/>
          <w:szCs w:val="20"/>
        </w:rPr>
      </w:pPr>
    </w:p>
    <w:p w14:paraId="057ED019" w14:textId="77777777" w:rsidR="002B07D0" w:rsidRDefault="002B07D0" w:rsidP="002B07D0">
      <w:pPr>
        <w:ind w:left="360"/>
        <w:jc w:val="both"/>
        <w:rPr>
          <w:rFonts w:ascii="Arial" w:hAnsi="Arial" w:cs="Arial"/>
          <w:sz w:val="20"/>
          <w:szCs w:val="20"/>
        </w:rPr>
      </w:pPr>
      <w:r w:rsidRPr="0023081F">
        <w:rPr>
          <w:rFonts w:ascii="Arial" w:hAnsi="Arial" w:cs="Arial"/>
          <w:sz w:val="20"/>
          <w:szCs w:val="20"/>
        </w:rPr>
        <w:t>No right or license, express or implied, is granted hereunder for the use of any of ALERT or Customer trade names, service marks or trademarks. All rights not expressly granted under this Agreement are reserved by ALERT.  There are no implied rights granted herein.</w:t>
      </w:r>
      <w:r w:rsidR="000E7A9C">
        <w:rPr>
          <w:rFonts w:ascii="Arial" w:hAnsi="Arial" w:cs="Arial"/>
          <w:sz w:val="20"/>
          <w:szCs w:val="20"/>
        </w:rPr>
        <w:t xml:space="preserve"> </w:t>
      </w:r>
      <w:r w:rsidR="000E7A9C" w:rsidRPr="000E7A9C">
        <w:rPr>
          <w:rFonts w:ascii="Arial" w:hAnsi="Arial" w:cs="Arial"/>
          <w:sz w:val="20"/>
          <w:szCs w:val="20"/>
        </w:rPr>
        <w:t xml:space="preserve">Customer agrees to implement reasonable controls to ensure compliance with the intended use of the </w:t>
      </w:r>
      <w:r w:rsidR="002D4BFD">
        <w:rPr>
          <w:rFonts w:ascii="Arial" w:hAnsi="Arial" w:cs="Arial"/>
          <w:sz w:val="20"/>
          <w:szCs w:val="20"/>
        </w:rPr>
        <w:t>SaaS Solution</w:t>
      </w:r>
      <w:r w:rsidR="000E7A9C" w:rsidRPr="000E7A9C">
        <w:rPr>
          <w:rFonts w:ascii="Arial" w:hAnsi="Arial" w:cs="Arial"/>
          <w:sz w:val="20"/>
          <w:szCs w:val="20"/>
        </w:rPr>
        <w:t xml:space="preserve"> authorized by this Agreement. </w:t>
      </w:r>
    </w:p>
    <w:p w14:paraId="6D0210B7" w14:textId="77777777" w:rsidR="008B254E" w:rsidRPr="008B254E" w:rsidRDefault="008B254E" w:rsidP="008B254E">
      <w:pPr>
        <w:jc w:val="both"/>
        <w:rPr>
          <w:rFonts w:ascii="Arial" w:hAnsi="Arial" w:cs="Arial"/>
          <w:spacing w:val="-4"/>
          <w:sz w:val="20"/>
          <w:szCs w:val="20"/>
        </w:rPr>
      </w:pPr>
    </w:p>
    <w:p w14:paraId="0348412F" w14:textId="77777777" w:rsidR="00FD1C30" w:rsidRPr="0023081F" w:rsidRDefault="002B07D0"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COMPLIANCE WITH LAWS</w:t>
      </w:r>
      <w:r w:rsidRPr="0023081F">
        <w:rPr>
          <w:rFonts w:ascii="Arial" w:hAnsi="Arial" w:cs="Arial"/>
          <w:b/>
          <w:spacing w:val="-4"/>
          <w:sz w:val="20"/>
          <w:szCs w:val="20"/>
        </w:rPr>
        <w:t>:</w:t>
      </w:r>
    </w:p>
    <w:p w14:paraId="05F94F91" w14:textId="77777777" w:rsidR="004A59AE" w:rsidRPr="004A59AE" w:rsidRDefault="007E6960" w:rsidP="007E6960">
      <w:pPr>
        <w:ind w:left="360"/>
        <w:jc w:val="both"/>
        <w:rPr>
          <w:rFonts w:ascii="Arial" w:hAnsi="Arial" w:cs="Arial"/>
          <w:spacing w:val="-4"/>
          <w:sz w:val="20"/>
          <w:szCs w:val="20"/>
        </w:rPr>
      </w:pPr>
      <w:r>
        <w:rPr>
          <w:rFonts w:ascii="Arial" w:hAnsi="Arial" w:cs="Arial"/>
          <w:spacing w:val="-4"/>
          <w:sz w:val="20"/>
          <w:szCs w:val="20"/>
        </w:rPr>
        <w:t>Each party</w:t>
      </w:r>
      <w:r w:rsidR="00CF0303">
        <w:rPr>
          <w:rFonts w:ascii="Arial" w:hAnsi="Arial" w:cs="Arial"/>
          <w:spacing w:val="-4"/>
          <w:sz w:val="20"/>
          <w:szCs w:val="20"/>
        </w:rPr>
        <w:t xml:space="preserve"> represents and warrants that </w:t>
      </w:r>
      <w:r w:rsidR="000B28EA">
        <w:rPr>
          <w:rFonts w:ascii="Arial" w:hAnsi="Arial" w:cs="Arial"/>
          <w:spacing w:val="-4"/>
          <w:sz w:val="20"/>
          <w:szCs w:val="20"/>
        </w:rPr>
        <w:t>(i) it has the full right, power and authority to execute and enter into this Agreement and to perform its obligations hereunder</w:t>
      </w:r>
      <w:r w:rsidR="003974C6">
        <w:rPr>
          <w:rFonts w:ascii="Arial" w:hAnsi="Arial" w:cs="Arial"/>
          <w:spacing w:val="-4"/>
          <w:sz w:val="20"/>
          <w:szCs w:val="20"/>
        </w:rPr>
        <w:t>;</w:t>
      </w:r>
      <w:r w:rsidR="000B28EA">
        <w:rPr>
          <w:rFonts w:ascii="Arial" w:hAnsi="Arial" w:cs="Arial"/>
          <w:spacing w:val="-4"/>
          <w:sz w:val="20"/>
          <w:szCs w:val="20"/>
        </w:rPr>
        <w:t xml:space="preserve"> (ii) </w:t>
      </w:r>
      <w:r w:rsidR="00CF0303">
        <w:rPr>
          <w:rFonts w:ascii="Arial" w:hAnsi="Arial" w:cs="Arial"/>
          <w:spacing w:val="-4"/>
          <w:sz w:val="20"/>
          <w:szCs w:val="20"/>
        </w:rPr>
        <w:t xml:space="preserve">it </w:t>
      </w:r>
      <w:r w:rsidR="003974C6">
        <w:rPr>
          <w:rFonts w:ascii="Arial" w:hAnsi="Arial" w:cs="Arial"/>
          <w:spacing w:val="-4"/>
          <w:sz w:val="20"/>
          <w:szCs w:val="20"/>
        </w:rPr>
        <w:t xml:space="preserve">is </w:t>
      </w:r>
      <w:r w:rsidR="00CF0303">
        <w:rPr>
          <w:rFonts w:ascii="Arial" w:hAnsi="Arial" w:cs="Arial"/>
          <w:spacing w:val="-4"/>
          <w:sz w:val="20"/>
          <w:szCs w:val="20"/>
        </w:rPr>
        <w:t xml:space="preserve">knowledgeable as to all federal, state, and local laws and regulation pertaining to its business, operations and intended use of the </w:t>
      </w:r>
      <w:r w:rsidR="002D4BFD">
        <w:rPr>
          <w:rFonts w:ascii="Arial" w:hAnsi="Arial" w:cs="Arial"/>
          <w:spacing w:val="-4"/>
          <w:sz w:val="20"/>
          <w:szCs w:val="20"/>
        </w:rPr>
        <w:t>SaaS Solution</w:t>
      </w:r>
      <w:r w:rsidR="003974C6">
        <w:rPr>
          <w:rFonts w:ascii="Arial" w:hAnsi="Arial" w:cs="Arial"/>
          <w:spacing w:val="-4"/>
          <w:sz w:val="20"/>
          <w:szCs w:val="20"/>
        </w:rPr>
        <w:t>; and (iii) it is</w:t>
      </w:r>
      <w:r w:rsidR="003974C6" w:rsidRPr="003974C6">
        <w:rPr>
          <w:rFonts w:ascii="Arial" w:hAnsi="Arial" w:cs="Arial"/>
          <w:spacing w:val="-4"/>
          <w:sz w:val="20"/>
          <w:szCs w:val="20"/>
        </w:rPr>
        <w:t xml:space="preserve"> a legitimate business entity in good standing and has a lawful purpose for use of the</w:t>
      </w:r>
      <w:r w:rsidR="00930596">
        <w:rPr>
          <w:rFonts w:ascii="Arial" w:hAnsi="Arial" w:cs="Arial"/>
          <w:spacing w:val="-4"/>
          <w:sz w:val="20"/>
          <w:szCs w:val="20"/>
        </w:rPr>
        <w:t xml:space="preserve"> </w:t>
      </w:r>
      <w:r w:rsidR="002D4BFD">
        <w:rPr>
          <w:rFonts w:ascii="Arial" w:hAnsi="Arial" w:cs="Arial"/>
          <w:spacing w:val="-4"/>
          <w:sz w:val="20"/>
          <w:szCs w:val="20"/>
        </w:rPr>
        <w:t>SaaS Solution</w:t>
      </w:r>
      <w:r w:rsidR="00930596">
        <w:rPr>
          <w:rFonts w:ascii="Arial" w:hAnsi="Arial" w:cs="Arial"/>
          <w:spacing w:val="-4"/>
          <w:sz w:val="20"/>
          <w:szCs w:val="20"/>
        </w:rPr>
        <w:t>, consistent with the usage restrictions herein</w:t>
      </w:r>
      <w:r w:rsidR="00CF0303">
        <w:rPr>
          <w:rFonts w:ascii="Arial" w:hAnsi="Arial" w:cs="Arial"/>
          <w:spacing w:val="-4"/>
          <w:sz w:val="20"/>
          <w:szCs w:val="20"/>
        </w:rPr>
        <w:t xml:space="preserve">.  </w:t>
      </w:r>
      <w:r w:rsidR="002B07D0" w:rsidRPr="0023081F">
        <w:rPr>
          <w:rFonts w:ascii="Arial" w:hAnsi="Arial" w:cs="Arial"/>
          <w:spacing w:val="-4"/>
          <w:sz w:val="20"/>
          <w:szCs w:val="20"/>
        </w:rPr>
        <w:t xml:space="preserve">Customer shall comply with all applicable local, state, </w:t>
      </w:r>
      <w:r w:rsidR="002B07D0" w:rsidRPr="00B5478C">
        <w:rPr>
          <w:rFonts w:ascii="Arial" w:hAnsi="Arial" w:cs="Arial"/>
          <w:spacing w:val="-4"/>
          <w:sz w:val="20"/>
          <w:szCs w:val="20"/>
        </w:rPr>
        <w:t xml:space="preserve">national and foreign laws in connection with the </w:t>
      </w:r>
      <w:r w:rsidR="000B28EA">
        <w:rPr>
          <w:rFonts w:ascii="Arial" w:hAnsi="Arial" w:cs="Arial"/>
          <w:spacing w:val="-4"/>
          <w:sz w:val="20"/>
          <w:szCs w:val="20"/>
        </w:rPr>
        <w:t xml:space="preserve">use of the </w:t>
      </w:r>
      <w:r w:rsidR="002D4BFD">
        <w:rPr>
          <w:rFonts w:ascii="Arial" w:hAnsi="Arial" w:cs="Arial"/>
          <w:spacing w:val="-4"/>
          <w:sz w:val="20"/>
          <w:szCs w:val="20"/>
        </w:rPr>
        <w:t>SaaS Solution</w:t>
      </w:r>
      <w:r w:rsidR="000B28EA">
        <w:rPr>
          <w:rFonts w:ascii="Arial" w:hAnsi="Arial" w:cs="Arial"/>
          <w:spacing w:val="-4"/>
          <w:sz w:val="20"/>
          <w:szCs w:val="20"/>
        </w:rPr>
        <w:t xml:space="preserve"> </w:t>
      </w:r>
      <w:r w:rsidR="00B5478C" w:rsidRPr="007707F5">
        <w:rPr>
          <w:rFonts w:ascii="Arial" w:hAnsi="Arial" w:cs="Arial"/>
          <w:spacing w:val="-4"/>
          <w:sz w:val="20"/>
          <w:szCs w:val="20"/>
        </w:rPr>
        <w:t xml:space="preserve">and </w:t>
      </w:r>
      <w:r>
        <w:rPr>
          <w:rFonts w:ascii="Arial" w:hAnsi="Arial" w:cs="Arial"/>
          <w:spacing w:val="-4"/>
          <w:sz w:val="20"/>
          <w:szCs w:val="20"/>
        </w:rPr>
        <w:t xml:space="preserve">Managed </w:t>
      </w:r>
      <w:r w:rsidR="00B5478C" w:rsidRPr="007707F5">
        <w:rPr>
          <w:rFonts w:ascii="Arial" w:hAnsi="Arial" w:cs="Arial"/>
          <w:spacing w:val="-4"/>
          <w:sz w:val="20"/>
          <w:szCs w:val="20"/>
        </w:rPr>
        <w:t>Services</w:t>
      </w:r>
      <w:r w:rsidR="002B07D0" w:rsidRPr="007707F5">
        <w:rPr>
          <w:rFonts w:ascii="Arial" w:hAnsi="Arial" w:cs="Arial"/>
          <w:spacing w:val="-4"/>
          <w:sz w:val="20"/>
          <w:szCs w:val="20"/>
        </w:rPr>
        <w:t>, including the laws related to data pr</w:t>
      </w:r>
      <w:r w:rsidR="002B07D0" w:rsidRPr="0077566B">
        <w:rPr>
          <w:rFonts w:ascii="Arial" w:hAnsi="Arial" w:cs="Arial"/>
          <w:spacing w:val="-4"/>
          <w:sz w:val="20"/>
          <w:szCs w:val="20"/>
        </w:rPr>
        <w:t xml:space="preserve">ivacy, international communications and </w:t>
      </w:r>
      <w:r w:rsidR="002B07D0" w:rsidRPr="00B5478C">
        <w:rPr>
          <w:rFonts w:ascii="Arial" w:hAnsi="Arial" w:cs="Arial"/>
          <w:spacing w:val="-4"/>
          <w:sz w:val="20"/>
          <w:szCs w:val="20"/>
        </w:rPr>
        <w:t>the transmission of technical or personal data</w:t>
      </w:r>
      <w:r w:rsidR="002B07D0" w:rsidRPr="000B28EA">
        <w:rPr>
          <w:rFonts w:ascii="Arial" w:hAnsi="Arial" w:cs="Arial"/>
          <w:color w:val="000000" w:themeColor="text1"/>
          <w:spacing w:val="-4"/>
          <w:sz w:val="20"/>
          <w:szCs w:val="20"/>
        </w:rPr>
        <w:t xml:space="preserve">. </w:t>
      </w:r>
      <w:r w:rsidR="004A59AE" w:rsidRPr="000B28EA">
        <w:rPr>
          <w:rFonts w:ascii="Arial" w:hAnsi="Arial" w:cs="Arial"/>
          <w:color w:val="000000" w:themeColor="text1"/>
          <w:sz w:val="20"/>
          <w:szCs w:val="20"/>
          <w:shd w:val="clear" w:color="auto" w:fill="FFFFFF"/>
        </w:rPr>
        <w:t xml:space="preserve">Customer agrees to comply fully with all relevant export laws and regulations of the United States and other applicable jurisdictions to ensure that neither the </w:t>
      </w:r>
      <w:r w:rsidR="002D4BFD">
        <w:rPr>
          <w:rFonts w:ascii="Arial" w:hAnsi="Arial" w:cs="Arial"/>
          <w:color w:val="000000" w:themeColor="text1"/>
          <w:sz w:val="20"/>
          <w:szCs w:val="20"/>
          <w:shd w:val="clear" w:color="auto" w:fill="FFFFFF"/>
        </w:rPr>
        <w:t>SaaS Solution</w:t>
      </w:r>
      <w:r w:rsidR="004A59AE" w:rsidRPr="000B28EA">
        <w:rPr>
          <w:rFonts w:ascii="Arial" w:hAnsi="Arial" w:cs="Arial"/>
          <w:color w:val="000000" w:themeColor="text1"/>
          <w:sz w:val="20"/>
          <w:szCs w:val="20"/>
          <w:shd w:val="clear" w:color="auto" w:fill="FFFFFF"/>
        </w:rPr>
        <w:t xml:space="preserve"> nor any direct product thereof, are: (i) exported or re-exported directly or indirectly in violation of such export laws and regulations; or (ii) used for any purposes prohibited by such export laws and regulations.</w:t>
      </w:r>
    </w:p>
    <w:p w14:paraId="486E1697" w14:textId="77777777" w:rsidR="00B5478C" w:rsidRPr="00B5478C" w:rsidRDefault="00B5478C" w:rsidP="00A72399">
      <w:pPr>
        <w:jc w:val="both"/>
        <w:rPr>
          <w:rFonts w:ascii="Arial" w:hAnsi="Arial" w:cs="Arial"/>
          <w:spacing w:val="-4"/>
          <w:sz w:val="20"/>
          <w:szCs w:val="20"/>
        </w:rPr>
      </w:pPr>
    </w:p>
    <w:p w14:paraId="42657012" w14:textId="77777777" w:rsidR="00A72399" w:rsidRPr="00A72399" w:rsidRDefault="004A59AE" w:rsidP="000840F2">
      <w:pPr>
        <w:numPr>
          <w:ilvl w:val="0"/>
          <w:numId w:val="8"/>
        </w:numPr>
        <w:tabs>
          <w:tab w:val="clear" w:pos="765"/>
        </w:tabs>
        <w:ind w:left="360"/>
        <w:jc w:val="both"/>
        <w:rPr>
          <w:rFonts w:ascii="Arial" w:hAnsi="Arial" w:cs="Arial"/>
          <w:color w:val="000000" w:themeColor="text1"/>
          <w:spacing w:val="-4"/>
          <w:sz w:val="20"/>
          <w:szCs w:val="20"/>
        </w:rPr>
      </w:pPr>
      <w:r w:rsidRPr="000B28EA">
        <w:rPr>
          <w:rFonts w:ascii="Arial" w:hAnsi="Arial" w:cs="Arial"/>
          <w:b/>
          <w:color w:val="000000" w:themeColor="text1"/>
          <w:spacing w:val="-4"/>
          <w:sz w:val="20"/>
          <w:szCs w:val="20"/>
          <w:u w:val="single"/>
        </w:rPr>
        <w:t>GOVERNMENT RIGHTS</w:t>
      </w:r>
      <w:r w:rsidRPr="00A72399">
        <w:rPr>
          <w:rFonts w:ascii="Arial" w:hAnsi="Arial" w:cs="Arial"/>
          <w:b/>
          <w:color w:val="000000" w:themeColor="text1"/>
          <w:spacing w:val="-4"/>
          <w:sz w:val="20"/>
          <w:szCs w:val="20"/>
        </w:rPr>
        <w:t>:</w:t>
      </w:r>
      <w:r w:rsidRPr="00A72399">
        <w:rPr>
          <w:rFonts w:ascii="Arial" w:hAnsi="Arial" w:cs="Arial"/>
          <w:color w:val="000000" w:themeColor="text1"/>
          <w:sz w:val="20"/>
          <w:szCs w:val="20"/>
          <w:shd w:val="clear" w:color="auto" w:fill="FFFFFF"/>
        </w:rPr>
        <w:t xml:space="preserve"> </w:t>
      </w:r>
    </w:p>
    <w:p w14:paraId="48892932" w14:textId="77777777" w:rsidR="004A59AE" w:rsidRPr="000B28EA" w:rsidRDefault="004A59AE" w:rsidP="00A72399">
      <w:pPr>
        <w:ind w:left="360"/>
        <w:jc w:val="both"/>
        <w:rPr>
          <w:rFonts w:ascii="Arial" w:hAnsi="Arial" w:cs="Arial"/>
          <w:color w:val="000000" w:themeColor="text1"/>
          <w:spacing w:val="-4"/>
          <w:sz w:val="20"/>
          <w:szCs w:val="20"/>
        </w:rPr>
      </w:pPr>
      <w:r w:rsidRPr="000B28EA">
        <w:rPr>
          <w:rFonts w:ascii="Arial" w:hAnsi="Arial" w:cs="Arial"/>
          <w:color w:val="000000" w:themeColor="text1"/>
          <w:sz w:val="20"/>
          <w:szCs w:val="20"/>
          <w:shd w:val="clear" w:color="auto" w:fill="FFFFFF"/>
        </w:rPr>
        <w:t xml:space="preserve">If Customer is the U.S. government or any agency or other division thereof, </w:t>
      </w:r>
      <w:r w:rsidR="000B28EA" w:rsidRPr="000B28EA">
        <w:rPr>
          <w:rFonts w:ascii="Arial" w:hAnsi="Arial" w:cs="Arial"/>
          <w:color w:val="000000" w:themeColor="text1"/>
          <w:sz w:val="20"/>
          <w:szCs w:val="20"/>
          <w:shd w:val="clear" w:color="auto" w:fill="FFFFFF"/>
        </w:rPr>
        <w:t xml:space="preserve">the </w:t>
      </w:r>
      <w:r w:rsidR="002D4BFD">
        <w:rPr>
          <w:rFonts w:ascii="Arial" w:hAnsi="Arial" w:cs="Arial"/>
          <w:color w:val="000000" w:themeColor="text1"/>
          <w:sz w:val="20"/>
          <w:szCs w:val="20"/>
          <w:shd w:val="clear" w:color="auto" w:fill="FFFFFF"/>
        </w:rPr>
        <w:t>SaaS Solution</w:t>
      </w:r>
      <w:r w:rsidR="000B28EA" w:rsidRPr="000B28EA">
        <w:rPr>
          <w:rFonts w:ascii="Arial" w:hAnsi="Arial" w:cs="Arial"/>
          <w:color w:val="000000" w:themeColor="text1"/>
          <w:sz w:val="20"/>
          <w:szCs w:val="20"/>
          <w:shd w:val="clear" w:color="auto" w:fill="FFFFFF"/>
        </w:rPr>
        <w:t xml:space="preserve"> is</w:t>
      </w:r>
      <w:r w:rsidRPr="000B28EA">
        <w:rPr>
          <w:rFonts w:ascii="Arial" w:hAnsi="Arial" w:cs="Arial"/>
          <w:color w:val="000000" w:themeColor="text1"/>
          <w:sz w:val="20"/>
          <w:szCs w:val="20"/>
          <w:shd w:val="clear" w:color="auto" w:fill="FFFFFF"/>
        </w:rPr>
        <w:t xml:space="preserve"> furnished under the Agreement as a “commercial item,” and more specifically as “commercial computer software” and “commercial computer software documentation” (as applicable), as those terms are defined and used in the U.S. Code of Federal Regulations (48 C.F.R. § 2.101) and other applicable regulations, and the government’s rights with respect to such software and services (and to any associated technical data or other materials) are limited to those rights expressly granted in this Agre</w:t>
      </w:r>
      <w:r w:rsidR="00DE5005" w:rsidRPr="000B28EA">
        <w:rPr>
          <w:rFonts w:ascii="Arial" w:hAnsi="Arial" w:cs="Arial"/>
          <w:color w:val="000000" w:themeColor="text1"/>
          <w:sz w:val="20"/>
          <w:szCs w:val="20"/>
          <w:shd w:val="clear" w:color="auto" w:fill="FFFFFF"/>
        </w:rPr>
        <w:t>e</w:t>
      </w:r>
      <w:r w:rsidRPr="000B28EA">
        <w:rPr>
          <w:rFonts w:ascii="Arial" w:hAnsi="Arial" w:cs="Arial"/>
          <w:color w:val="000000" w:themeColor="text1"/>
          <w:sz w:val="20"/>
          <w:szCs w:val="20"/>
          <w:shd w:val="clear" w:color="auto" w:fill="FFFFFF"/>
        </w:rPr>
        <w:t>ment.</w:t>
      </w:r>
    </w:p>
    <w:p w14:paraId="50FE4804" w14:textId="77777777" w:rsidR="004A59AE" w:rsidRPr="004A59AE" w:rsidRDefault="004A59AE" w:rsidP="004A59AE">
      <w:pPr>
        <w:ind w:left="360"/>
        <w:jc w:val="both"/>
        <w:rPr>
          <w:rFonts w:ascii="Arial" w:hAnsi="Arial" w:cs="Arial"/>
          <w:spacing w:val="-4"/>
          <w:sz w:val="20"/>
          <w:szCs w:val="20"/>
        </w:rPr>
      </w:pPr>
    </w:p>
    <w:p w14:paraId="461DAE06" w14:textId="77777777" w:rsidR="008B254E" w:rsidRPr="008B254E" w:rsidRDefault="008B254E" w:rsidP="000840F2">
      <w:pPr>
        <w:numPr>
          <w:ilvl w:val="0"/>
          <w:numId w:val="8"/>
        </w:numPr>
        <w:tabs>
          <w:tab w:val="clear" w:pos="765"/>
        </w:tabs>
        <w:ind w:left="360"/>
        <w:jc w:val="both"/>
        <w:rPr>
          <w:rFonts w:ascii="Arial" w:hAnsi="Arial" w:cs="Arial"/>
          <w:spacing w:val="-4"/>
          <w:sz w:val="20"/>
          <w:szCs w:val="20"/>
        </w:rPr>
      </w:pPr>
      <w:r>
        <w:rPr>
          <w:rFonts w:ascii="Arial" w:hAnsi="Arial" w:cs="Arial"/>
          <w:b/>
          <w:spacing w:val="-4"/>
          <w:sz w:val="20"/>
          <w:szCs w:val="20"/>
          <w:u w:val="single"/>
        </w:rPr>
        <w:t>ALERT ACCESS:</w:t>
      </w:r>
    </w:p>
    <w:p w14:paraId="7BA9FD95" w14:textId="79A2FEE8" w:rsidR="006A271E" w:rsidRPr="006A271E" w:rsidRDefault="008B254E" w:rsidP="00F17AA3">
      <w:pPr>
        <w:pStyle w:val="Heading1"/>
        <w:ind w:left="360"/>
        <w:jc w:val="both"/>
        <w:rPr>
          <w:rFonts w:cs="Arial"/>
        </w:rPr>
      </w:pPr>
      <w:r w:rsidRPr="00F17AA3">
        <w:rPr>
          <w:sz w:val="20"/>
          <w:szCs w:val="20"/>
        </w:rPr>
        <w:t xml:space="preserve">During the Service Term, Customer grants to ALERT access to Customer’s network, computer and Customer Content  (as defined below) as needed to provide the </w:t>
      </w:r>
      <w:r w:rsidR="002D4BFD" w:rsidRPr="00F17AA3">
        <w:rPr>
          <w:sz w:val="20"/>
          <w:szCs w:val="20"/>
        </w:rPr>
        <w:t>SaaS Solution</w:t>
      </w:r>
      <w:r w:rsidRPr="00F17AA3">
        <w:rPr>
          <w:sz w:val="20"/>
          <w:szCs w:val="20"/>
        </w:rPr>
        <w:t xml:space="preserve">, </w:t>
      </w:r>
      <w:r w:rsidR="007E6960" w:rsidRPr="00F17AA3">
        <w:rPr>
          <w:sz w:val="20"/>
          <w:szCs w:val="20"/>
        </w:rPr>
        <w:t>and Managed</w:t>
      </w:r>
      <w:r w:rsidRPr="00F17AA3">
        <w:rPr>
          <w:sz w:val="20"/>
          <w:szCs w:val="20"/>
        </w:rPr>
        <w:t xml:space="preserve"> Services</w:t>
      </w:r>
      <w:r w:rsidRPr="008B254E">
        <w:t xml:space="preserve">. </w:t>
      </w:r>
    </w:p>
    <w:p w14:paraId="4372426D" w14:textId="77777777" w:rsidR="008B254E" w:rsidRPr="008B254E" w:rsidRDefault="008B254E" w:rsidP="00A72399">
      <w:pPr>
        <w:jc w:val="both"/>
        <w:rPr>
          <w:rFonts w:ascii="Arial" w:hAnsi="Arial" w:cs="Arial"/>
          <w:spacing w:val="-4"/>
          <w:sz w:val="20"/>
          <w:szCs w:val="20"/>
        </w:rPr>
      </w:pPr>
    </w:p>
    <w:p w14:paraId="116B2ED6" w14:textId="77777777" w:rsidR="00FD1C30" w:rsidRPr="0023081F" w:rsidRDefault="00FD1C30"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CUSTOMER CONTENT</w:t>
      </w:r>
      <w:r w:rsidR="007E6960">
        <w:rPr>
          <w:rFonts w:ascii="Arial" w:hAnsi="Arial" w:cs="Arial"/>
          <w:b/>
          <w:spacing w:val="-4"/>
          <w:sz w:val="20"/>
          <w:szCs w:val="20"/>
          <w:u w:val="single"/>
        </w:rPr>
        <w:t xml:space="preserve"> AND USER INFORMATION</w:t>
      </w:r>
      <w:r w:rsidRPr="0023081F">
        <w:rPr>
          <w:rFonts w:ascii="Arial" w:hAnsi="Arial" w:cs="Arial"/>
          <w:spacing w:val="-4"/>
          <w:sz w:val="20"/>
          <w:szCs w:val="20"/>
        </w:rPr>
        <w:t xml:space="preserve">: </w:t>
      </w:r>
    </w:p>
    <w:p w14:paraId="57F0760C" w14:textId="77777777" w:rsidR="007B470B" w:rsidRDefault="007B470B" w:rsidP="000840F2">
      <w:pPr>
        <w:pStyle w:val="ListParagraph"/>
        <w:numPr>
          <w:ilvl w:val="0"/>
          <w:numId w:val="17"/>
        </w:numPr>
        <w:jc w:val="both"/>
        <w:rPr>
          <w:rFonts w:cs="Arial"/>
          <w:sz w:val="20"/>
          <w:szCs w:val="20"/>
        </w:rPr>
      </w:pPr>
      <w:r w:rsidRPr="007B470B">
        <w:rPr>
          <w:rFonts w:cs="Arial"/>
          <w:b/>
          <w:bCs/>
          <w:spacing w:val="-4"/>
          <w:sz w:val="20"/>
          <w:szCs w:val="20"/>
          <w:u w:val="single"/>
        </w:rPr>
        <w:t>Customer Content</w:t>
      </w:r>
      <w:r w:rsidRPr="007B470B">
        <w:rPr>
          <w:rFonts w:cs="Arial"/>
          <w:spacing w:val="-4"/>
          <w:sz w:val="20"/>
          <w:szCs w:val="20"/>
          <w:u w:val="single"/>
        </w:rPr>
        <w:t>.</w:t>
      </w:r>
      <w:r w:rsidRPr="007E6960">
        <w:rPr>
          <w:rFonts w:cs="Arial"/>
          <w:spacing w:val="-4"/>
          <w:sz w:val="20"/>
          <w:szCs w:val="20"/>
        </w:rPr>
        <w:tab/>
      </w:r>
      <w:r w:rsidR="00FD1C30" w:rsidRPr="007B470B">
        <w:rPr>
          <w:rFonts w:cs="Arial"/>
          <w:spacing w:val="-4"/>
          <w:sz w:val="20"/>
          <w:szCs w:val="20"/>
        </w:rPr>
        <w:t xml:space="preserve">Customer acknowledges that ALERT exercises no control over the Customer Content.  </w:t>
      </w:r>
      <w:r w:rsidR="00FD1C30" w:rsidRPr="007B470B">
        <w:rPr>
          <w:rFonts w:cs="Arial"/>
          <w:sz w:val="20"/>
          <w:szCs w:val="20"/>
        </w:rPr>
        <w:t xml:space="preserve">ALERT will have no responsibility or liability for the accuracy of data uploaded to the </w:t>
      </w:r>
      <w:r w:rsidR="002D4BFD">
        <w:rPr>
          <w:rFonts w:cs="Arial"/>
          <w:sz w:val="20"/>
          <w:szCs w:val="20"/>
        </w:rPr>
        <w:t>SaaS Solution</w:t>
      </w:r>
      <w:r w:rsidR="00FD1C30" w:rsidRPr="007B470B">
        <w:rPr>
          <w:rFonts w:cs="Arial"/>
          <w:sz w:val="20"/>
          <w:szCs w:val="20"/>
        </w:rPr>
        <w:t xml:space="preserve">, including without limitation Customer </w:t>
      </w:r>
      <w:r w:rsidR="008108DE" w:rsidRPr="007B470B">
        <w:rPr>
          <w:rFonts w:cs="Arial"/>
          <w:sz w:val="20"/>
          <w:szCs w:val="20"/>
        </w:rPr>
        <w:t>Content</w:t>
      </w:r>
      <w:r w:rsidR="00FD1C30" w:rsidRPr="007B470B">
        <w:rPr>
          <w:rFonts w:cs="Arial"/>
          <w:sz w:val="20"/>
          <w:szCs w:val="20"/>
        </w:rPr>
        <w:t xml:space="preserve"> and any other data uploaded by </w:t>
      </w:r>
      <w:r w:rsidR="008108DE" w:rsidRPr="007B470B">
        <w:rPr>
          <w:rFonts w:cs="Arial"/>
          <w:sz w:val="20"/>
          <w:szCs w:val="20"/>
        </w:rPr>
        <w:t xml:space="preserve">Authorized </w:t>
      </w:r>
      <w:r w:rsidR="00FD1C30" w:rsidRPr="007B470B">
        <w:rPr>
          <w:rFonts w:cs="Arial"/>
          <w:sz w:val="20"/>
          <w:szCs w:val="20"/>
        </w:rPr>
        <w:t>Users.</w:t>
      </w:r>
      <w:r w:rsidR="009A3FCE" w:rsidRPr="009A3FCE">
        <w:rPr>
          <w:rFonts w:cs="Arial"/>
          <w:bCs/>
          <w:sz w:val="20"/>
        </w:rPr>
        <w:t xml:space="preserve"> </w:t>
      </w:r>
      <w:r w:rsidR="009A3FCE" w:rsidRPr="00D05641">
        <w:rPr>
          <w:rFonts w:cs="Arial"/>
          <w:bCs/>
          <w:sz w:val="20"/>
        </w:rPr>
        <w:t>Customer is solely responsible for ensuring, and Customer hereby represents and warrants, that Customer’s provision</w:t>
      </w:r>
      <w:r w:rsidR="009A3FCE">
        <w:rPr>
          <w:rFonts w:cs="Arial"/>
          <w:bCs/>
          <w:sz w:val="20"/>
        </w:rPr>
        <w:t xml:space="preserve"> of Customer Content to ALERT</w:t>
      </w:r>
      <w:r w:rsidR="009A3FCE" w:rsidRPr="00D05641">
        <w:rPr>
          <w:rFonts w:cs="Arial"/>
          <w:bCs/>
          <w:sz w:val="20"/>
        </w:rPr>
        <w:t xml:space="preserve">, </w:t>
      </w:r>
      <w:r w:rsidR="009A3FCE">
        <w:rPr>
          <w:rFonts w:cs="Arial"/>
          <w:bCs/>
          <w:sz w:val="20"/>
        </w:rPr>
        <w:t xml:space="preserve">and the </w:t>
      </w:r>
      <w:r w:rsidR="009A3FCE" w:rsidRPr="00D05641">
        <w:rPr>
          <w:rFonts w:cs="Arial"/>
          <w:bCs/>
          <w:sz w:val="20"/>
        </w:rPr>
        <w:t xml:space="preserve">collection, processing, and use of Customer </w:t>
      </w:r>
      <w:r w:rsidR="009A3FCE">
        <w:rPr>
          <w:rFonts w:cs="Arial"/>
          <w:bCs/>
          <w:sz w:val="20"/>
        </w:rPr>
        <w:t xml:space="preserve">Content by ALERT as contemplated by this Agreement, </w:t>
      </w:r>
      <w:r w:rsidR="009A3FCE" w:rsidRPr="00D05641">
        <w:rPr>
          <w:rFonts w:cs="Arial"/>
          <w:bCs/>
          <w:sz w:val="20"/>
        </w:rPr>
        <w:t xml:space="preserve">will (and for so long as Customer uses the </w:t>
      </w:r>
      <w:r w:rsidR="002D4BFD">
        <w:rPr>
          <w:rFonts w:cs="Arial"/>
          <w:bCs/>
          <w:sz w:val="20"/>
        </w:rPr>
        <w:t>SaaS Solution</w:t>
      </w:r>
      <w:r w:rsidR="009A3FCE" w:rsidRPr="00D05641">
        <w:rPr>
          <w:rFonts w:cs="Arial"/>
          <w:bCs/>
          <w:sz w:val="20"/>
        </w:rPr>
        <w:t xml:space="preserve"> will continue to) comply with applicable laws and </w:t>
      </w:r>
      <w:r w:rsidR="007E6960" w:rsidRPr="00D05641">
        <w:rPr>
          <w:rFonts w:cs="Arial"/>
          <w:bCs/>
          <w:sz w:val="20"/>
        </w:rPr>
        <w:t>third-party</w:t>
      </w:r>
      <w:r w:rsidR="009A3FCE" w:rsidRPr="00D05641">
        <w:rPr>
          <w:rFonts w:cs="Arial"/>
          <w:bCs/>
          <w:sz w:val="20"/>
        </w:rPr>
        <w:t xml:space="preserve"> terms and conditions of use, and privacy and security best practices. Customer hereby agrees to indemnify and hold </w:t>
      </w:r>
      <w:r w:rsidR="009A3FCE">
        <w:rPr>
          <w:rFonts w:cs="Arial"/>
          <w:bCs/>
          <w:sz w:val="20"/>
        </w:rPr>
        <w:t>ALERT</w:t>
      </w:r>
      <w:r w:rsidR="009A3FCE" w:rsidRPr="00D05641">
        <w:rPr>
          <w:rFonts w:cs="Arial"/>
          <w:bCs/>
          <w:sz w:val="20"/>
        </w:rPr>
        <w:t xml:space="preserve"> harmless for any loss, damage, expense, </w:t>
      </w:r>
      <w:r w:rsidR="007E6960" w:rsidRPr="00D05641">
        <w:rPr>
          <w:rFonts w:cs="Arial"/>
          <w:bCs/>
          <w:sz w:val="20"/>
        </w:rPr>
        <w:t>cost,</w:t>
      </w:r>
      <w:r w:rsidR="009A3FCE" w:rsidRPr="00D05641">
        <w:rPr>
          <w:rFonts w:cs="Arial"/>
          <w:bCs/>
          <w:sz w:val="20"/>
        </w:rPr>
        <w:t xml:space="preserve"> or claim (including reasonable attorneys’ fees), arising from Customer’s failure to comply with this provision or applicable laws.</w:t>
      </w:r>
      <w:r w:rsidR="009A3FCE">
        <w:rPr>
          <w:rFonts w:cs="Arial"/>
          <w:bCs/>
          <w:sz w:val="20"/>
        </w:rPr>
        <w:t xml:space="preserve"> </w:t>
      </w:r>
      <w:r w:rsidR="008108DE" w:rsidRPr="007B470B">
        <w:rPr>
          <w:rFonts w:cs="Arial"/>
          <w:spacing w:val="-4"/>
          <w:sz w:val="20"/>
          <w:szCs w:val="20"/>
        </w:rPr>
        <w:t xml:space="preserve">  </w:t>
      </w:r>
      <w:r w:rsidR="00FD1C30" w:rsidRPr="007B470B">
        <w:rPr>
          <w:rFonts w:cs="Arial"/>
          <w:spacing w:val="-4"/>
          <w:sz w:val="20"/>
          <w:szCs w:val="20"/>
        </w:rPr>
        <w:t>Customer shall not upload, post, reproduce or distribute any information, software, or other material protected by copyright, privacy rights, or other intellectual property rights without first obtaining the permission of the owner of such rights.</w:t>
      </w:r>
      <w:r w:rsidR="00FD1C30" w:rsidRPr="007B470B">
        <w:rPr>
          <w:rFonts w:cs="Arial"/>
          <w:sz w:val="20"/>
          <w:szCs w:val="20"/>
        </w:rPr>
        <w:t xml:space="preserve">  </w:t>
      </w:r>
      <w:r w:rsidR="00FD1C30" w:rsidRPr="007B470B">
        <w:rPr>
          <w:rFonts w:cs="Arial"/>
          <w:spacing w:val="-4"/>
          <w:sz w:val="20"/>
          <w:szCs w:val="20"/>
        </w:rPr>
        <w:t>Customer acknowledges and agrees that ALERT’s performance of this Agreement may require ALERT to process, transmit, and/or store personal data of Customer or the personal data of Identities (“</w:t>
      </w:r>
      <w:r w:rsidR="00FD1C30" w:rsidRPr="007B470B">
        <w:rPr>
          <w:rFonts w:cs="Arial"/>
          <w:b/>
          <w:spacing w:val="-4"/>
          <w:sz w:val="20"/>
          <w:szCs w:val="20"/>
        </w:rPr>
        <w:t>Personal Data</w:t>
      </w:r>
      <w:r w:rsidR="00FD1C30" w:rsidRPr="007B470B">
        <w:rPr>
          <w:rFonts w:cs="Arial"/>
          <w:spacing w:val="-4"/>
          <w:sz w:val="20"/>
          <w:szCs w:val="20"/>
        </w:rPr>
        <w:t xml:space="preserve">”).  By submitting Personal Data to the </w:t>
      </w:r>
      <w:r w:rsidR="002D4BFD">
        <w:rPr>
          <w:rFonts w:cs="Arial"/>
          <w:spacing w:val="-4"/>
          <w:sz w:val="20"/>
          <w:szCs w:val="20"/>
        </w:rPr>
        <w:t>SaaS Solution</w:t>
      </w:r>
      <w:r w:rsidR="00FD1C30" w:rsidRPr="007B470B">
        <w:rPr>
          <w:rFonts w:cs="Arial"/>
          <w:spacing w:val="-4"/>
          <w:sz w:val="20"/>
          <w:szCs w:val="20"/>
        </w:rPr>
        <w:t xml:space="preserve">, Customer agrees that ALERT may process, transmit, and/or store Personal Data only to the extent necessary for, and for the sole purpose of enabling ALERT to perform its obligations under this Agreement.   </w:t>
      </w:r>
      <w:r w:rsidR="005F7BE4" w:rsidRPr="007B470B">
        <w:rPr>
          <w:rFonts w:cs="Arial"/>
          <w:color w:val="000000" w:themeColor="text1"/>
          <w:sz w:val="20"/>
          <w:szCs w:val="20"/>
        </w:rPr>
        <w:t xml:space="preserve">In relation to all Personal Data, Customer will be responsible as the Data Controller for complying with all applicable data protection or similar law such as the EU General Data Protection Regulation 2016/679 and laws implementing that Regulation that regulate the processing of Personal Data and special categories of data as such terms are defined in that Regulation. Customer agrees to obtain all necessary consents and make all necessary disclosures before including Personal Data in Customer Content and confirms that Customer is solely responsible for all Personal Data included in Customer Content. Customer agrees that the specific terms for the processing of Personal Data will be in accordance with the terms of </w:t>
      </w:r>
      <w:r w:rsidR="000B50DF" w:rsidRPr="007B470B">
        <w:rPr>
          <w:rFonts w:cs="Arial"/>
          <w:color w:val="000000" w:themeColor="text1"/>
          <w:sz w:val="20"/>
          <w:szCs w:val="20"/>
        </w:rPr>
        <w:t>ALERT’</w:t>
      </w:r>
      <w:r w:rsidR="007E6960">
        <w:rPr>
          <w:rFonts w:cs="Arial"/>
          <w:color w:val="000000" w:themeColor="text1"/>
          <w:sz w:val="20"/>
          <w:szCs w:val="20"/>
        </w:rPr>
        <w:t>s</w:t>
      </w:r>
      <w:r w:rsidR="005F7BE4" w:rsidRPr="007B470B">
        <w:rPr>
          <w:rFonts w:cs="Arial"/>
          <w:color w:val="000000" w:themeColor="text1"/>
          <w:sz w:val="20"/>
          <w:szCs w:val="20"/>
        </w:rPr>
        <w:t xml:space="preserve"> </w:t>
      </w:r>
      <w:r w:rsidR="000B50DF" w:rsidRPr="007B470B">
        <w:rPr>
          <w:rFonts w:cs="Arial"/>
          <w:color w:val="000000" w:themeColor="text1"/>
          <w:sz w:val="20"/>
          <w:szCs w:val="20"/>
        </w:rPr>
        <w:t xml:space="preserve">standard </w:t>
      </w:r>
      <w:r w:rsidR="007E6960">
        <w:rPr>
          <w:rFonts w:cs="Arial"/>
          <w:color w:val="000000" w:themeColor="text1"/>
          <w:sz w:val="20"/>
          <w:szCs w:val="20"/>
        </w:rPr>
        <w:t xml:space="preserve">and current </w:t>
      </w:r>
      <w:r w:rsidR="005F7BE4" w:rsidRPr="007B470B">
        <w:rPr>
          <w:rFonts w:cs="Arial"/>
          <w:color w:val="000000" w:themeColor="text1"/>
          <w:sz w:val="20"/>
          <w:szCs w:val="20"/>
        </w:rPr>
        <w:t>Data Processing Addendum incorporated into this Agreement.</w:t>
      </w:r>
      <w:r w:rsidR="005F7BE4" w:rsidRPr="007B470B">
        <w:rPr>
          <w:rStyle w:val="apple-converted-space"/>
          <w:rFonts w:cs="Arial"/>
          <w:color w:val="000000" w:themeColor="text1"/>
          <w:sz w:val="20"/>
          <w:szCs w:val="20"/>
        </w:rPr>
        <w:t> </w:t>
      </w:r>
      <w:r w:rsidR="000B50DF" w:rsidRPr="007B470B">
        <w:rPr>
          <w:rStyle w:val="apple-converted-space"/>
          <w:rFonts w:cs="Arial"/>
          <w:color w:val="000000" w:themeColor="text1"/>
          <w:sz w:val="20"/>
          <w:szCs w:val="20"/>
        </w:rPr>
        <w:t xml:space="preserve"> </w:t>
      </w:r>
      <w:r w:rsidR="00FD1C30" w:rsidRPr="007B470B">
        <w:rPr>
          <w:rFonts w:cs="Arial"/>
          <w:sz w:val="20"/>
          <w:szCs w:val="20"/>
        </w:rPr>
        <w:t xml:space="preserve">Customer recognizes and agrees that hosting data online involves risks of unauthorized disclosure or exposure and that, in accessing and using the </w:t>
      </w:r>
      <w:r w:rsidR="002D4BFD">
        <w:rPr>
          <w:rFonts w:cs="Arial"/>
          <w:sz w:val="20"/>
          <w:szCs w:val="20"/>
        </w:rPr>
        <w:t>SaaS Solution</w:t>
      </w:r>
      <w:r w:rsidR="00FD1C30" w:rsidRPr="007B470B">
        <w:rPr>
          <w:rFonts w:cs="Arial"/>
          <w:sz w:val="20"/>
          <w:szCs w:val="20"/>
        </w:rPr>
        <w:t xml:space="preserve">, Customer assumes such risks. </w:t>
      </w:r>
    </w:p>
    <w:p w14:paraId="3EED8DF1" w14:textId="77777777" w:rsidR="007B470B" w:rsidRPr="007B470B" w:rsidRDefault="007B470B" w:rsidP="007B470B">
      <w:pPr>
        <w:pStyle w:val="ListParagraph"/>
        <w:jc w:val="both"/>
        <w:rPr>
          <w:rFonts w:cs="Arial"/>
          <w:sz w:val="20"/>
          <w:szCs w:val="20"/>
        </w:rPr>
      </w:pPr>
    </w:p>
    <w:p w14:paraId="3A6B1963" w14:textId="77777777" w:rsidR="007B470B" w:rsidRPr="00F24F02" w:rsidRDefault="007B470B" w:rsidP="000840F2">
      <w:pPr>
        <w:pStyle w:val="ListParagraph"/>
        <w:numPr>
          <w:ilvl w:val="0"/>
          <w:numId w:val="17"/>
        </w:numPr>
        <w:tabs>
          <w:tab w:val="left" w:pos="1540"/>
        </w:tabs>
        <w:ind w:right="51"/>
        <w:jc w:val="both"/>
        <w:rPr>
          <w:rFonts w:cs="Arial"/>
          <w:bCs/>
          <w:sz w:val="20"/>
        </w:rPr>
      </w:pPr>
      <w:r w:rsidRPr="00F24F02">
        <w:rPr>
          <w:rFonts w:cs="Arial"/>
          <w:b/>
          <w:sz w:val="20"/>
          <w:u w:val="single"/>
        </w:rPr>
        <w:t>Information about Devices</w:t>
      </w:r>
      <w:r w:rsidRPr="00F24F02">
        <w:rPr>
          <w:rFonts w:cs="Arial"/>
          <w:bCs/>
          <w:sz w:val="20"/>
          <w:u w:val="single"/>
        </w:rPr>
        <w:t>.</w:t>
      </w:r>
      <w:r w:rsidRPr="00F24F02">
        <w:rPr>
          <w:rFonts w:cs="Arial"/>
          <w:bCs/>
          <w:i/>
          <w:sz w:val="20"/>
        </w:rPr>
        <w:t xml:space="preserve"> </w:t>
      </w:r>
      <w:r w:rsidR="007E6960">
        <w:rPr>
          <w:rFonts w:cs="Arial"/>
          <w:bCs/>
          <w:iCs/>
          <w:sz w:val="20"/>
        </w:rPr>
        <w:t xml:space="preserve">Customer acknowledges and agrees that </w:t>
      </w:r>
      <w:r w:rsidRPr="00F24F02">
        <w:rPr>
          <w:rFonts w:cs="Arial"/>
          <w:bCs/>
          <w:sz w:val="20"/>
        </w:rPr>
        <w:t xml:space="preserve">ALERT collects (a) information about devices in and around Customer’s network, including, but not limited to, Internet Protocol (IP) addresses of devices in Customer’s network(s) and (b) additional information about these devices such as information about device activity, host name, configuration, operating </w:t>
      </w:r>
      <w:r w:rsidR="002D4BFD">
        <w:rPr>
          <w:rFonts w:cs="Arial"/>
          <w:bCs/>
          <w:sz w:val="20"/>
        </w:rPr>
        <w:t>SaaS Solution</w:t>
      </w:r>
      <w:r w:rsidRPr="00F24F02">
        <w:rPr>
          <w:rFonts w:cs="Arial"/>
          <w:bCs/>
          <w:sz w:val="20"/>
        </w:rPr>
        <w:t>, and login identities used from the devices ((a) and (b), collectively “</w:t>
      </w:r>
      <w:r w:rsidRPr="00F24F02">
        <w:rPr>
          <w:rFonts w:cs="Arial"/>
          <w:b/>
          <w:bCs/>
          <w:sz w:val="20"/>
        </w:rPr>
        <w:t>Device Information</w:t>
      </w:r>
      <w:r w:rsidRPr="00F24F02">
        <w:rPr>
          <w:rFonts w:cs="Arial"/>
          <w:bCs/>
          <w:sz w:val="20"/>
        </w:rPr>
        <w:t xml:space="preserve">”). </w:t>
      </w:r>
    </w:p>
    <w:p w14:paraId="39B9C5B4" w14:textId="77777777" w:rsidR="007B470B" w:rsidRPr="00D76598" w:rsidRDefault="007B470B" w:rsidP="009A3FCE">
      <w:pPr>
        <w:pStyle w:val="ListParagraph"/>
        <w:ind w:left="216"/>
        <w:rPr>
          <w:rFonts w:cs="Arial"/>
          <w:bCs/>
          <w:sz w:val="20"/>
          <w:szCs w:val="20"/>
          <w:u w:val="single"/>
        </w:rPr>
      </w:pPr>
    </w:p>
    <w:p w14:paraId="26E262F5" w14:textId="7DA53F3F" w:rsidR="009A3FCE" w:rsidRPr="00D76598" w:rsidRDefault="007B470B" w:rsidP="000840F2">
      <w:pPr>
        <w:pStyle w:val="ListParagraph"/>
        <w:numPr>
          <w:ilvl w:val="0"/>
          <w:numId w:val="17"/>
        </w:numPr>
        <w:tabs>
          <w:tab w:val="left" w:pos="1540"/>
        </w:tabs>
        <w:ind w:right="51"/>
        <w:jc w:val="both"/>
        <w:rPr>
          <w:rFonts w:cs="Arial"/>
          <w:bCs/>
          <w:sz w:val="20"/>
          <w:szCs w:val="20"/>
        </w:rPr>
      </w:pPr>
      <w:r w:rsidRPr="00D76598">
        <w:rPr>
          <w:rFonts w:cs="Arial"/>
          <w:b/>
          <w:sz w:val="20"/>
          <w:szCs w:val="20"/>
          <w:u w:val="single"/>
        </w:rPr>
        <w:t>Information about Users.</w:t>
      </w:r>
      <w:r w:rsidRPr="00D76598">
        <w:rPr>
          <w:rFonts w:cs="Arial"/>
          <w:bCs/>
          <w:sz w:val="20"/>
          <w:szCs w:val="20"/>
        </w:rPr>
        <w:t xml:space="preserve"> In addition to information described in Section</w:t>
      </w:r>
      <w:r w:rsidR="007E6960" w:rsidRPr="00D76598">
        <w:rPr>
          <w:rFonts w:cs="Arial"/>
          <w:bCs/>
          <w:sz w:val="20"/>
          <w:szCs w:val="20"/>
        </w:rPr>
        <w:t>s</w:t>
      </w:r>
      <w:r w:rsidRPr="00D76598">
        <w:rPr>
          <w:rFonts w:cs="Arial"/>
          <w:bCs/>
          <w:sz w:val="20"/>
          <w:szCs w:val="20"/>
        </w:rPr>
        <w:t xml:space="preserve"> 9</w:t>
      </w:r>
      <w:r w:rsidR="007E6960" w:rsidRPr="00D76598">
        <w:rPr>
          <w:rFonts w:cs="Arial"/>
          <w:bCs/>
          <w:sz w:val="20"/>
          <w:szCs w:val="20"/>
        </w:rPr>
        <w:t>A and 9B</w:t>
      </w:r>
      <w:r w:rsidRPr="00D76598">
        <w:rPr>
          <w:rFonts w:cs="Arial"/>
          <w:bCs/>
          <w:sz w:val="20"/>
          <w:szCs w:val="20"/>
        </w:rPr>
        <w:t xml:space="preserve"> above, the </w:t>
      </w:r>
      <w:r w:rsidR="002D4BFD" w:rsidRPr="00D76598">
        <w:rPr>
          <w:rFonts w:cs="Arial"/>
          <w:bCs/>
          <w:sz w:val="20"/>
          <w:szCs w:val="20"/>
        </w:rPr>
        <w:t>SaaS Solution</w:t>
      </w:r>
      <w:r w:rsidRPr="00D76598">
        <w:rPr>
          <w:rFonts w:cs="Arial"/>
          <w:bCs/>
          <w:sz w:val="20"/>
          <w:szCs w:val="20"/>
        </w:rPr>
        <w:t xml:space="preserve"> has  the ability to capture additional information depending on which features Customer chooses to enable. If Customer chooses to enable any optional functionality in </w:t>
      </w:r>
      <w:r w:rsidR="009A3FCE" w:rsidRPr="00D76598">
        <w:rPr>
          <w:rFonts w:cs="Arial"/>
          <w:bCs/>
          <w:sz w:val="20"/>
          <w:szCs w:val="20"/>
        </w:rPr>
        <w:t xml:space="preserve">the </w:t>
      </w:r>
      <w:r w:rsidR="002D4BFD" w:rsidRPr="00D76598">
        <w:rPr>
          <w:rFonts w:cs="Arial"/>
          <w:bCs/>
          <w:sz w:val="20"/>
          <w:szCs w:val="20"/>
        </w:rPr>
        <w:t>SaaS Solution</w:t>
      </w:r>
      <w:r w:rsidRPr="00D76598">
        <w:rPr>
          <w:rFonts w:cs="Arial"/>
          <w:bCs/>
          <w:sz w:val="20"/>
          <w:szCs w:val="20"/>
        </w:rPr>
        <w:t xml:space="preserve"> that takes as input or collects information about users accessing Customer’s network (“</w:t>
      </w:r>
      <w:r w:rsidRPr="00D76598">
        <w:rPr>
          <w:rFonts w:cs="Arial"/>
          <w:b/>
          <w:bCs/>
          <w:sz w:val="20"/>
          <w:szCs w:val="20"/>
        </w:rPr>
        <w:t>User Identities</w:t>
      </w:r>
      <w:r w:rsidRPr="00D76598">
        <w:rPr>
          <w:rFonts w:cs="Arial"/>
          <w:bCs/>
          <w:sz w:val="20"/>
          <w:szCs w:val="20"/>
        </w:rPr>
        <w:t xml:space="preserve">”), ALERT will receive and store such information in accordance with the data entry and/or configuration settings Customer makes. </w:t>
      </w:r>
      <w:r w:rsidR="009A3FCE" w:rsidRPr="00D76598">
        <w:rPr>
          <w:rFonts w:cs="Arial"/>
          <w:bCs/>
          <w:sz w:val="20"/>
          <w:szCs w:val="20"/>
        </w:rPr>
        <w:t>ALERT</w:t>
      </w:r>
      <w:r w:rsidRPr="00D76598">
        <w:rPr>
          <w:rFonts w:cs="Arial"/>
          <w:bCs/>
          <w:sz w:val="20"/>
          <w:szCs w:val="20"/>
        </w:rPr>
        <w:t xml:space="preserve"> will receive and store User Identities utilizing data protection tools and techniques in accordance with industry practices.</w:t>
      </w:r>
    </w:p>
    <w:p w14:paraId="55FB1F4E" w14:textId="77777777" w:rsidR="009A3FCE" w:rsidRPr="00D76598" w:rsidRDefault="009A3FCE" w:rsidP="00F24F02">
      <w:pPr>
        <w:jc w:val="both"/>
        <w:rPr>
          <w:rFonts w:ascii="Arial" w:hAnsi="Arial" w:cs="Arial"/>
          <w:spacing w:val="-4"/>
          <w:sz w:val="20"/>
          <w:szCs w:val="20"/>
        </w:rPr>
      </w:pPr>
    </w:p>
    <w:p w14:paraId="1DECC60F" w14:textId="77777777" w:rsidR="0064070B" w:rsidRPr="00D76598" w:rsidRDefault="007E6960" w:rsidP="000840F2">
      <w:pPr>
        <w:pStyle w:val="ListParagraph"/>
        <w:numPr>
          <w:ilvl w:val="0"/>
          <w:numId w:val="8"/>
        </w:numPr>
        <w:jc w:val="both"/>
        <w:rPr>
          <w:rFonts w:cs="Arial"/>
          <w:sz w:val="20"/>
          <w:szCs w:val="20"/>
        </w:rPr>
      </w:pPr>
      <w:r w:rsidRPr="00D76598">
        <w:rPr>
          <w:rFonts w:cs="Arial"/>
          <w:b/>
          <w:bCs/>
          <w:sz w:val="20"/>
          <w:szCs w:val="20"/>
          <w:u w:val="single"/>
          <w:lang w:eastAsia="ja-JP"/>
        </w:rPr>
        <w:t>WARRANTY</w:t>
      </w:r>
      <w:r w:rsidRPr="00D76598">
        <w:rPr>
          <w:rFonts w:cs="Arial"/>
          <w:b/>
          <w:bCs/>
          <w:sz w:val="20"/>
          <w:szCs w:val="20"/>
          <w:lang w:eastAsia="ja-JP"/>
        </w:rPr>
        <w:t>:</w:t>
      </w:r>
      <w:r w:rsidR="009A3FCE" w:rsidRPr="00D76598">
        <w:rPr>
          <w:rFonts w:cs="Arial"/>
          <w:sz w:val="20"/>
          <w:szCs w:val="20"/>
          <w:lang w:eastAsia="ja-JP"/>
        </w:rPr>
        <w:t xml:space="preserve"> </w:t>
      </w:r>
    </w:p>
    <w:p w14:paraId="1F76F54F" w14:textId="77777777" w:rsidR="0064070B" w:rsidRPr="00D76598" w:rsidRDefault="0064070B" w:rsidP="0064070B">
      <w:pPr>
        <w:pStyle w:val="ListParagraph"/>
        <w:ind w:left="765"/>
        <w:jc w:val="both"/>
        <w:rPr>
          <w:rFonts w:cs="Arial"/>
          <w:b/>
          <w:bCs/>
          <w:sz w:val="20"/>
          <w:szCs w:val="20"/>
          <w:u w:val="single"/>
          <w:lang w:eastAsia="ja-JP"/>
        </w:rPr>
      </w:pPr>
    </w:p>
    <w:p w14:paraId="3BB7710E" w14:textId="77777777" w:rsidR="00D76598" w:rsidRPr="00D76598" w:rsidRDefault="009A3FCE" w:rsidP="0064070B">
      <w:pPr>
        <w:pStyle w:val="ListParagraph"/>
        <w:ind w:left="765"/>
        <w:jc w:val="both"/>
        <w:rPr>
          <w:rFonts w:eastAsia="Arial" w:cs="Arial"/>
          <w:sz w:val="20"/>
          <w:szCs w:val="20"/>
        </w:rPr>
      </w:pPr>
      <w:r w:rsidRPr="00D76598">
        <w:rPr>
          <w:rFonts w:cs="Arial"/>
          <w:sz w:val="20"/>
          <w:szCs w:val="20"/>
          <w:lang w:eastAsia="ja-JP"/>
        </w:rPr>
        <w:t xml:space="preserve">ALERT warrants to Customer, during the applicable Service Term, the </w:t>
      </w:r>
      <w:r w:rsidR="002D4BFD" w:rsidRPr="00D76598">
        <w:rPr>
          <w:rFonts w:cs="Arial"/>
          <w:sz w:val="20"/>
          <w:szCs w:val="20"/>
          <w:lang w:eastAsia="ja-JP"/>
        </w:rPr>
        <w:t>SaaS Solution</w:t>
      </w:r>
      <w:r w:rsidRPr="00D76598">
        <w:rPr>
          <w:rFonts w:cs="Arial"/>
          <w:sz w:val="20"/>
          <w:szCs w:val="20"/>
          <w:lang w:eastAsia="ja-JP"/>
        </w:rPr>
        <w:t xml:space="preserve"> will perform materially in accordance with the applicable Documentation.</w:t>
      </w:r>
      <w:r w:rsidRPr="007B3949">
        <w:rPr>
          <w:rFonts w:eastAsia="MS Mincho" w:cs="Arial"/>
          <w:sz w:val="20"/>
          <w:szCs w:val="20"/>
          <w:lang w:eastAsia="ja-JP"/>
        </w:rPr>
        <w:t xml:space="preserve"> </w:t>
      </w:r>
      <w:r w:rsidRPr="00D76598">
        <w:rPr>
          <w:rFonts w:cs="Arial"/>
          <w:sz w:val="20"/>
          <w:szCs w:val="20"/>
          <w:lang w:eastAsia="ja-JP"/>
        </w:rPr>
        <w:t xml:space="preserve">The sole and exclusive remedy of Customer, and the entire liability of ALERT, under this limited warranty is described </w:t>
      </w:r>
      <w:r w:rsidR="007E6960" w:rsidRPr="00D76598">
        <w:rPr>
          <w:rFonts w:cs="Arial"/>
          <w:sz w:val="20"/>
          <w:szCs w:val="20"/>
          <w:lang w:eastAsia="ja-JP"/>
        </w:rPr>
        <w:t xml:space="preserve">in </w:t>
      </w:r>
      <w:r w:rsidR="007E6960" w:rsidRPr="00D76598">
        <w:rPr>
          <w:rFonts w:cs="Arial"/>
          <w:sz w:val="20"/>
          <w:szCs w:val="20"/>
          <w:u w:val="single"/>
          <w:lang w:eastAsia="ja-JP"/>
        </w:rPr>
        <w:t xml:space="preserve">Schedule 1 </w:t>
      </w:r>
      <w:r w:rsidR="007E6960" w:rsidRPr="00D76598">
        <w:rPr>
          <w:rFonts w:cs="Arial"/>
          <w:sz w:val="20"/>
          <w:szCs w:val="20"/>
          <w:lang w:eastAsia="ja-JP"/>
        </w:rPr>
        <w:t>Description of Managed Services</w:t>
      </w:r>
      <w:r w:rsidRPr="00D76598">
        <w:rPr>
          <w:rFonts w:cs="Arial"/>
          <w:sz w:val="20"/>
          <w:szCs w:val="20"/>
          <w:lang w:eastAsia="ja-JP"/>
        </w:rPr>
        <w:t>.</w:t>
      </w:r>
      <w:r w:rsidRPr="00D76598">
        <w:rPr>
          <w:rFonts w:eastAsia="Arial" w:cs="Arial"/>
          <w:sz w:val="20"/>
          <w:szCs w:val="20"/>
        </w:rPr>
        <w:t xml:space="preserve"> </w:t>
      </w:r>
    </w:p>
    <w:p w14:paraId="5A871F09" w14:textId="77777777" w:rsidR="00D76598" w:rsidRPr="00D76598" w:rsidRDefault="00D76598" w:rsidP="0064070B">
      <w:pPr>
        <w:pStyle w:val="ListParagraph"/>
        <w:ind w:left="765"/>
        <w:jc w:val="both"/>
        <w:rPr>
          <w:rFonts w:eastAsia="Arial" w:cs="Arial"/>
          <w:sz w:val="20"/>
          <w:szCs w:val="20"/>
        </w:rPr>
      </w:pPr>
    </w:p>
    <w:p w14:paraId="31AD9298" w14:textId="1DA4E8E3" w:rsidR="009A3FCE" w:rsidRPr="00D76598" w:rsidRDefault="009A3FCE" w:rsidP="0064070B">
      <w:pPr>
        <w:pStyle w:val="ListParagraph"/>
        <w:ind w:left="765"/>
        <w:jc w:val="both"/>
        <w:rPr>
          <w:rFonts w:cs="Arial"/>
          <w:sz w:val="20"/>
          <w:szCs w:val="20"/>
        </w:rPr>
      </w:pPr>
      <w:r w:rsidRPr="00D76598">
        <w:rPr>
          <w:rFonts w:eastAsia="Arial" w:cs="Arial"/>
          <w:sz w:val="20"/>
          <w:szCs w:val="20"/>
        </w:rPr>
        <w:t xml:space="preserve">EXCEPT AS SPECIFIED IN THIS AGREEMENT, ALERT MAKES NO WARRANTIES AND HEREBY DISCLAIMS AND EXCLUDES ALL OTHER WARRANTIES, WHETHER STATUTORY, EXPRESS OR IMPLIED, INCLUDING, WITHOUT LIMITATION, ANY IMPLIED WARRANTIES OF MERCHANTABILITY, FITNESS FOR A PARTICULAR PURPOSE, SATISFACTORY QUALITY, NON-INFRINGEMENT AND THOSE ARISING FROM A COURSE OF DEALING, USAGE OF TRADE. CUSTOMER MUST NOTIFY ALERT IN WRITING PROMPTLY OF ANY CLAIMED BREACH OF ANY WARRANTIES DURING THE WARRANTY PERIOD.  CUSTOMER’S SOLE AND EXCLUSIVE REMEDY FOR BREACH OF WARRANTY SHALL BE, AT ALERT’S OPTION, CORRECTION OF THE </w:t>
      </w:r>
      <w:r w:rsidR="002D4BFD" w:rsidRPr="00D76598">
        <w:rPr>
          <w:rFonts w:eastAsia="Arial" w:cs="Arial"/>
          <w:sz w:val="20"/>
          <w:szCs w:val="20"/>
        </w:rPr>
        <w:t>SAAS SOLUTION</w:t>
      </w:r>
      <w:r w:rsidRPr="00D76598">
        <w:rPr>
          <w:rFonts w:eastAsia="Arial" w:cs="Arial"/>
          <w:sz w:val="20"/>
          <w:szCs w:val="20"/>
        </w:rPr>
        <w:t xml:space="preserve"> ERRORS</w:t>
      </w:r>
      <w:r w:rsidR="0064070B" w:rsidRPr="00D76598">
        <w:rPr>
          <w:rFonts w:eastAsia="Arial" w:cs="Arial"/>
          <w:sz w:val="20"/>
          <w:szCs w:val="20"/>
        </w:rPr>
        <w:t xml:space="preserve"> PURSUANT TO THE MANAGED SERVICES PROGRAM</w:t>
      </w:r>
      <w:r w:rsidRPr="00D76598">
        <w:rPr>
          <w:rFonts w:eastAsia="Arial" w:cs="Arial"/>
          <w:sz w:val="20"/>
          <w:szCs w:val="20"/>
        </w:rPr>
        <w:t xml:space="preserve">, OR TERMINATION OF THE APPLICABLE SERVICES AND RETURN OF THE UNEARNED PORTION OF THE FEES PREPAID TO ALERT BY CUSTOMER FOR SUCH NON-CONFORMING </w:t>
      </w:r>
      <w:r w:rsidR="0064070B" w:rsidRPr="00D76598">
        <w:rPr>
          <w:rFonts w:eastAsia="Arial" w:cs="Arial"/>
          <w:sz w:val="20"/>
          <w:szCs w:val="20"/>
        </w:rPr>
        <w:t xml:space="preserve">SAAS </w:t>
      </w:r>
      <w:r w:rsidRPr="00D76598">
        <w:rPr>
          <w:rFonts w:eastAsia="Arial" w:cs="Arial"/>
          <w:sz w:val="20"/>
          <w:szCs w:val="20"/>
        </w:rPr>
        <w:t xml:space="preserve">SERVICES. THIS DISCLAIMER AND EXCLUSION SHALL APPLY EVEN IF THE EXPRESS WARRANTY AND LIMITED REMEDY SET FORTH ABOVE FAILS OF ITS ESSENTIAL PURPOSE.   </w:t>
      </w:r>
      <w:r w:rsidRPr="00D76598">
        <w:rPr>
          <w:rFonts w:cs="Arial"/>
          <w:sz w:val="20"/>
          <w:szCs w:val="20"/>
          <w:lang w:eastAsia="ja-JP"/>
        </w:rPr>
        <w:t xml:space="preserve">  </w:t>
      </w:r>
    </w:p>
    <w:p w14:paraId="6ADDA237" w14:textId="77777777" w:rsidR="002B07D0" w:rsidRPr="00D76598" w:rsidRDefault="002B07D0" w:rsidP="002B07D0">
      <w:pPr>
        <w:jc w:val="both"/>
        <w:rPr>
          <w:rFonts w:ascii="Arial" w:hAnsi="Arial" w:cs="Arial"/>
          <w:spacing w:val="-4"/>
          <w:sz w:val="20"/>
          <w:szCs w:val="20"/>
        </w:rPr>
      </w:pPr>
    </w:p>
    <w:p w14:paraId="53A4FF61" w14:textId="77777777" w:rsidR="004D2F83" w:rsidRPr="00D76598" w:rsidRDefault="004D2F83" w:rsidP="000840F2">
      <w:pPr>
        <w:numPr>
          <w:ilvl w:val="0"/>
          <w:numId w:val="8"/>
        </w:numPr>
        <w:tabs>
          <w:tab w:val="clear" w:pos="765"/>
        </w:tabs>
        <w:ind w:left="360"/>
        <w:jc w:val="both"/>
        <w:rPr>
          <w:rFonts w:ascii="Arial" w:hAnsi="Arial" w:cs="Arial"/>
          <w:spacing w:val="-4"/>
          <w:sz w:val="20"/>
          <w:szCs w:val="20"/>
        </w:rPr>
      </w:pPr>
      <w:r w:rsidRPr="00D76598">
        <w:rPr>
          <w:rFonts w:ascii="Arial" w:hAnsi="Arial" w:cs="Arial"/>
          <w:b/>
          <w:spacing w:val="-4"/>
          <w:sz w:val="20"/>
          <w:szCs w:val="20"/>
          <w:u w:val="single"/>
        </w:rPr>
        <w:t>THIRD PARTY SOFTWARE</w:t>
      </w:r>
      <w:r w:rsidRPr="00D76598">
        <w:rPr>
          <w:rFonts w:ascii="Arial" w:hAnsi="Arial" w:cs="Arial"/>
          <w:b/>
          <w:spacing w:val="-4"/>
          <w:sz w:val="20"/>
          <w:szCs w:val="20"/>
        </w:rPr>
        <w:t>:</w:t>
      </w:r>
    </w:p>
    <w:p w14:paraId="7BE61F8D" w14:textId="77777777" w:rsidR="0064070B" w:rsidRPr="00D76598" w:rsidRDefault="0064070B" w:rsidP="004D2F83">
      <w:pPr>
        <w:ind w:left="360"/>
        <w:jc w:val="both"/>
        <w:rPr>
          <w:rFonts w:ascii="ArialMT" w:hAnsi="ArialMT"/>
          <w:sz w:val="20"/>
          <w:szCs w:val="20"/>
        </w:rPr>
      </w:pPr>
    </w:p>
    <w:p w14:paraId="465552F7" w14:textId="56C279A7" w:rsidR="004D2F83" w:rsidRPr="00D76598" w:rsidRDefault="004D2F83" w:rsidP="00D76598">
      <w:pPr>
        <w:pStyle w:val="Heading1"/>
        <w:jc w:val="both"/>
        <w:rPr>
          <w:sz w:val="20"/>
          <w:szCs w:val="20"/>
        </w:rPr>
      </w:pPr>
      <w:r w:rsidRPr="00D76598">
        <w:rPr>
          <w:sz w:val="20"/>
          <w:szCs w:val="20"/>
        </w:rPr>
        <w:t xml:space="preserve">If, in connection with </w:t>
      </w:r>
      <w:r w:rsidR="0064070B" w:rsidRPr="00D76598">
        <w:rPr>
          <w:sz w:val="20"/>
          <w:szCs w:val="20"/>
        </w:rPr>
        <w:t>Customer</w:t>
      </w:r>
      <w:r w:rsidRPr="00D76598">
        <w:rPr>
          <w:sz w:val="20"/>
          <w:szCs w:val="20"/>
        </w:rPr>
        <w:t xml:space="preserve">’s access and/or use of the </w:t>
      </w:r>
      <w:r w:rsidR="002D4BFD" w:rsidRPr="00D76598">
        <w:rPr>
          <w:sz w:val="20"/>
          <w:szCs w:val="20"/>
        </w:rPr>
        <w:t>SaaS Solution</w:t>
      </w:r>
      <w:r w:rsidRPr="00D76598">
        <w:rPr>
          <w:sz w:val="20"/>
          <w:szCs w:val="20"/>
        </w:rPr>
        <w:t xml:space="preserve">, </w:t>
      </w:r>
      <w:r w:rsidR="0064070B" w:rsidRPr="00D76598">
        <w:rPr>
          <w:sz w:val="20"/>
          <w:szCs w:val="20"/>
        </w:rPr>
        <w:t>Customer</w:t>
      </w:r>
      <w:r w:rsidRPr="00D76598">
        <w:rPr>
          <w:sz w:val="20"/>
          <w:szCs w:val="20"/>
        </w:rPr>
        <w:t xml:space="preserve"> </w:t>
      </w:r>
      <w:r w:rsidR="000B50DF" w:rsidRPr="00D76598">
        <w:rPr>
          <w:sz w:val="20"/>
          <w:szCs w:val="20"/>
        </w:rPr>
        <w:t xml:space="preserve">accesses or </w:t>
      </w:r>
      <w:r w:rsidRPr="00D76598">
        <w:rPr>
          <w:sz w:val="20"/>
          <w:szCs w:val="20"/>
        </w:rPr>
        <w:t>uses any third-party software</w:t>
      </w:r>
      <w:r w:rsidR="0064070B" w:rsidRPr="00D76598">
        <w:rPr>
          <w:sz w:val="20"/>
          <w:szCs w:val="20"/>
        </w:rPr>
        <w:t xml:space="preserve"> or services</w:t>
      </w:r>
      <w:r w:rsidRPr="00D76598">
        <w:rPr>
          <w:sz w:val="20"/>
          <w:szCs w:val="20"/>
        </w:rPr>
        <w:t xml:space="preserve">, </w:t>
      </w:r>
      <w:r w:rsidR="0064070B" w:rsidRPr="00D76598">
        <w:rPr>
          <w:sz w:val="20"/>
          <w:szCs w:val="20"/>
        </w:rPr>
        <w:t>Customer</w:t>
      </w:r>
      <w:r w:rsidRPr="00D76598">
        <w:rPr>
          <w:sz w:val="20"/>
          <w:szCs w:val="20"/>
        </w:rPr>
        <w:t xml:space="preserve">’s use of such software </w:t>
      </w:r>
      <w:r w:rsidR="0064070B" w:rsidRPr="00D76598">
        <w:rPr>
          <w:sz w:val="20"/>
          <w:szCs w:val="20"/>
        </w:rPr>
        <w:t xml:space="preserve">and services </w:t>
      </w:r>
      <w:r w:rsidRPr="00D76598">
        <w:rPr>
          <w:sz w:val="20"/>
          <w:szCs w:val="20"/>
        </w:rPr>
        <w:t xml:space="preserve">shall be governed by the terms and conditions of the agreement under which </w:t>
      </w:r>
      <w:r w:rsidR="0064070B" w:rsidRPr="00D76598">
        <w:rPr>
          <w:sz w:val="20"/>
          <w:szCs w:val="20"/>
        </w:rPr>
        <w:t xml:space="preserve">Customer accesses or </w:t>
      </w:r>
      <w:r w:rsidRPr="00D76598">
        <w:rPr>
          <w:sz w:val="20"/>
          <w:szCs w:val="20"/>
        </w:rPr>
        <w:t xml:space="preserve">licenses such software from the third party. </w:t>
      </w:r>
      <w:r w:rsidR="0064070B" w:rsidRPr="00D76598">
        <w:rPr>
          <w:sz w:val="20"/>
          <w:szCs w:val="20"/>
        </w:rPr>
        <w:t>Customer</w:t>
      </w:r>
      <w:r w:rsidRPr="00D76598">
        <w:rPr>
          <w:sz w:val="20"/>
          <w:szCs w:val="20"/>
        </w:rPr>
        <w:t xml:space="preserve"> shall defend, indemnify, and hold ALERT and its affiliates and their respective officers, directors, employees, affiliates, subsidiaries, agents, licensors, suppliers, service providers and representatives harmless against any liabilities, losses, damages, claims, demands, fees, expenses and other costs of any kind or nature, including, without limitation, any attorney fees, expert fees, filing fees, judgments, awards and settlement amounts associated therewith, as and when incurred, arising out of or related to </w:t>
      </w:r>
      <w:r w:rsidR="0064070B" w:rsidRPr="00D76598">
        <w:rPr>
          <w:sz w:val="20"/>
          <w:szCs w:val="20"/>
        </w:rPr>
        <w:t>Customer</w:t>
      </w:r>
      <w:r w:rsidRPr="00D76598">
        <w:rPr>
          <w:sz w:val="20"/>
          <w:szCs w:val="20"/>
        </w:rPr>
        <w:t xml:space="preserve">’s use of third-party software </w:t>
      </w:r>
      <w:r w:rsidR="0064070B" w:rsidRPr="00D76598">
        <w:rPr>
          <w:sz w:val="20"/>
          <w:szCs w:val="20"/>
        </w:rPr>
        <w:t xml:space="preserve">and/or services </w:t>
      </w:r>
      <w:r w:rsidRPr="00D76598">
        <w:rPr>
          <w:sz w:val="20"/>
          <w:szCs w:val="20"/>
        </w:rPr>
        <w:t xml:space="preserve">in connection with the </w:t>
      </w:r>
      <w:r w:rsidR="002D4BFD" w:rsidRPr="00D76598">
        <w:rPr>
          <w:sz w:val="20"/>
          <w:szCs w:val="20"/>
        </w:rPr>
        <w:t>SaaS Solution</w:t>
      </w:r>
      <w:r w:rsidRPr="00D76598">
        <w:rPr>
          <w:sz w:val="20"/>
          <w:szCs w:val="20"/>
        </w:rPr>
        <w:t>.</w:t>
      </w:r>
    </w:p>
    <w:p w14:paraId="525CB98D" w14:textId="77777777" w:rsidR="00A72399" w:rsidRPr="00CE68C1" w:rsidRDefault="00A72399" w:rsidP="004D2F83">
      <w:pPr>
        <w:ind w:left="360"/>
        <w:jc w:val="both"/>
        <w:rPr>
          <w:rFonts w:ascii="Arial" w:hAnsi="Arial" w:cs="Arial"/>
          <w:spacing w:val="-4"/>
          <w:sz w:val="20"/>
          <w:szCs w:val="20"/>
        </w:rPr>
      </w:pPr>
    </w:p>
    <w:p w14:paraId="4A473EAC" w14:textId="77777777" w:rsidR="002B07D0" w:rsidRPr="0023081F" w:rsidRDefault="00C1564A"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D</w:t>
      </w:r>
      <w:r w:rsidR="002B07D0" w:rsidRPr="0023081F">
        <w:rPr>
          <w:rFonts w:ascii="Arial" w:hAnsi="Arial" w:cs="Arial"/>
          <w:b/>
          <w:spacing w:val="-4"/>
          <w:sz w:val="20"/>
          <w:szCs w:val="20"/>
          <w:u w:val="single"/>
        </w:rPr>
        <w:t>ISCLAIMER</w:t>
      </w:r>
      <w:r w:rsidR="002B07D0" w:rsidRPr="0023081F">
        <w:rPr>
          <w:rFonts w:ascii="Arial" w:hAnsi="Arial" w:cs="Arial"/>
          <w:b/>
          <w:spacing w:val="-4"/>
          <w:sz w:val="20"/>
          <w:szCs w:val="20"/>
        </w:rPr>
        <w:t>:</w:t>
      </w:r>
    </w:p>
    <w:p w14:paraId="2A3C2E44" w14:textId="77777777" w:rsidR="00926D33" w:rsidRPr="0023081F" w:rsidRDefault="00926D33" w:rsidP="002B07D0">
      <w:pPr>
        <w:pStyle w:val="ListNumber2"/>
        <w:tabs>
          <w:tab w:val="left" w:pos="810"/>
        </w:tabs>
        <w:ind w:left="360"/>
        <w:jc w:val="both"/>
        <w:rPr>
          <w:rFonts w:cs="Arial"/>
          <w:spacing w:val="-4"/>
          <w:sz w:val="20"/>
          <w:szCs w:val="20"/>
        </w:rPr>
      </w:pPr>
    </w:p>
    <w:p w14:paraId="61C7C21D" w14:textId="77777777" w:rsidR="002B07D0" w:rsidRPr="0023081F" w:rsidRDefault="002B07D0" w:rsidP="002B07D0">
      <w:pPr>
        <w:pStyle w:val="ListNumber2"/>
        <w:tabs>
          <w:tab w:val="left" w:pos="810"/>
        </w:tabs>
        <w:ind w:left="360"/>
        <w:jc w:val="both"/>
        <w:rPr>
          <w:rFonts w:cs="Arial"/>
          <w:spacing w:val="-4"/>
          <w:sz w:val="20"/>
          <w:szCs w:val="20"/>
        </w:rPr>
      </w:pPr>
      <w:r w:rsidRPr="0023081F">
        <w:rPr>
          <w:rFonts w:cs="Arial"/>
          <w:spacing w:val="-4"/>
          <w:sz w:val="20"/>
          <w:szCs w:val="20"/>
        </w:rPr>
        <w:t xml:space="preserve">ALERT DOES NOT GUARANTEE THAT THE </w:t>
      </w:r>
      <w:r w:rsidR="002D4BFD">
        <w:rPr>
          <w:rFonts w:cs="Arial"/>
          <w:spacing w:val="-4"/>
          <w:sz w:val="20"/>
          <w:szCs w:val="20"/>
        </w:rPr>
        <w:t>SAAS SOLUTION</w:t>
      </w:r>
      <w:r w:rsidRPr="0023081F">
        <w:rPr>
          <w:rFonts w:cs="Arial"/>
          <w:spacing w:val="-4"/>
          <w:sz w:val="20"/>
          <w:szCs w:val="20"/>
        </w:rPr>
        <w:t xml:space="preserve"> WILL PERFOR</w:t>
      </w:r>
      <w:r w:rsidR="00BA193D" w:rsidRPr="0023081F">
        <w:rPr>
          <w:rFonts w:cs="Arial"/>
          <w:spacing w:val="-4"/>
          <w:sz w:val="20"/>
          <w:szCs w:val="20"/>
        </w:rPr>
        <w:t>M ERROR-FREE OR UNINTERRUPTED</w:t>
      </w:r>
      <w:r w:rsidRPr="0023081F">
        <w:rPr>
          <w:rFonts w:cs="Arial"/>
          <w:spacing w:val="-4"/>
          <w:sz w:val="20"/>
          <w:szCs w:val="20"/>
        </w:rPr>
        <w:t>.  CUSTOMER</w:t>
      </w:r>
      <w:r w:rsidR="007C34F1" w:rsidRPr="0023081F">
        <w:rPr>
          <w:rFonts w:cs="Arial"/>
          <w:spacing w:val="-4"/>
          <w:sz w:val="20"/>
          <w:szCs w:val="20"/>
        </w:rPr>
        <w:t xml:space="preserve"> </w:t>
      </w:r>
      <w:r w:rsidRPr="0023081F">
        <w:rPr>
          <w:rFonts w:cs="Arial"/>
          <w:spacing w:val="-4"/>
          <w:sz w:val="20"/>
          <w:szCs w:val="20"/>
        </w:rPr>
        <w:t xml:space="preserve">ACKNOWLEDGES THAT ALERT DOES NOT CONTROL THE TRANSFER OF DATA OVER COMMUNICATION FACILITIES INCLUDING THE INTERNET, AND THAT THE </w:t>
      </w:r>
      <w:r w:rsidR="002D4BFD">
        <w:rPr>
          <w:rFonts w:cs="Arial"/>
          <w:spacing w:val="-4"/>
          <w:sz w:val="20"/>
          <w:szCs w:val="20"/>
        </w:rPr>
        <w:t>SAAS SOLUTION</w:t>
      </w:r>
      <w:r w:rsidRPr="0023081F">
        <w:rPr>
          <w:rFonts w:cs="Arial"/>
          <w:spacing w:val="-4"/>
          <w:sz w:val="20"/>
          <w:szCs w:val="20"/>
        </w:rPr>
        <w:t xml:space="preserve"> MAY BE SUBJECT TO LIMITATIONS AND DELAYS AND OTHER PROBLEMS INHERENT IN THE USE OF SUCH COMMUNICATIONS FACILITIES.  </w:t>
      </w:r>
      <w:r w:rsidR="00ED5929">
        <w:rPr>
          <w:rFonts w:cs="Arial"/>
          <w:spacing w:val="-4"/>
          <w:sz w:val="20"/>
          <w:szCs w:val="20"/>
        </w:rPr>
        <w:t xml:space="preserve">CUSTOMER ACKNOWLEDGES THAT CERTAIN FUNCTIONALITY PROVIDED </w:t>
      </w:r>
      <w:r w:rsidR="0064070B">
        <w:rPr>
          <w:rFonts w:cs="Arial"/>
          <w:spacing w:val="-4"/>
          <w:sz w:val="20"/>
          <w:szCs w:val="20"/>
        </w:rPr>
        <w:t xml:space="preserve">BY </w:t>
      </w:r>
      <w:r w:rsidR="00ED5929">
        <w:rPr>
          <w:rFonts w:cs="Arial"/>
          <w:spacing w:val="-4"/>
          <w:sz w:val="20"/>
          <w:szCs w:val="20"/>
        </w:rPr>
        <w:t xml:space="preserve">A THIRD PARTY LICENSOR </w:t>
      </w:r>
      <w:r w:rsidR="0064070B">
        <w:rPr>
          <w:rFonts w:cs="Arial"/>
          <w:spacing w:val="-4"/>
          <w:sz w:val="20"/>
          <w:szCs w:val="20"/>
        </w:rPr>
        <w:t xml:space="preserve">OR SERVICE PROVIDER </w:t>
      </w:r>
      <w:r w:rsidR="00ED5929">
        <w:rPr>
          <w:rFonts w:cs="Arial"/>
          <w:spacing w:val="-4"/>
          <w:sz w:val="20"/>
          <w:szCs w:val="20"/>
        </w:rPr>
        <w:t>MAY IMPACT THE AVAILABIL</w:t>
      </w:r>
      <w:r w:rsidR="007C3987">
        <w:rPr>
          <w:rFonts w:cs="Arial"/>
          <w:spacing w:val="-4"/>
          <w:sz w:val="20"/>
          <w:szCs w:val="20"/>
        </w:rPr>
        <w:t>I</w:t>
      </w:r>
      <w:r w:rsidR="00ED5929">
        <w:rPr>
          <w:rFonts w:cs="Arial"/>
          <w:spacing w:val="-4"/>
          <w:sz w:val="20"/>
          <w:szCs w:val="20"/>
        </w:rPr>
        <w:t xml:space="preserve">TY OF </w:t>
      </w:r>
      <w:r w:rsidR="00CF0303">
        <w:rPr>
          <w:rFonts w:cs="Arial"/>
          <w:spacing w:val="-4"/>
          <w:sz w:val="20"/>
          <w:szCs w:val="20"/>
        </w:rPr>
        <w:t xml:space="preserve">CERTAIN FUNCTIONALITY IN </w:t>
      </w:r>
      <w:r w:rsidR="00ED5929">
        <w:rPr>
          <w:rFonts w:cs="Arial"/>
          <w:spacing w:val="-4"/>
          <w:sz w:val="20"/>
          <w:szCs w:val="20"/>
        </w:rPr>
        <w:t xml:space="preserve">THE </w:t>
      </w:r>
      <w:r w:rsidR="002D4BFD">
        <w:rPr>
          <w:rFonts w:cs="Arial"/>
          <w:spacing w:val="-4"/>
          <w:sz w:val="20"/>
          <w:szCs w:val="20"/>
        </w:rPr>
        <w:t>SAAS SOLUTION</w:t>
      </w:r>
      <w:r w:rsidR="00ED5929">
        <w:rPr>
          <w:rFonts w:cs="Arial"/>
          <w:spacing w:val="-4"/>
          <w:sz w:val="20"/>
          <w:szCs w:val="20"/>
        </w:rPr>
        <w:t xml:space="preserve">.  ALERT </w:t>
      </w:r>
      <w:r w:rsidR="00CF0303">
        <w:rPr>
          <w:rFonts w:cs="Arial"/>
          <w:spacing w:val="-4"/>
          <w:sz w:val="20"/>
          <w:szCs w:val="20"/>
        </w:rPr>
        <w:t xml:space="preserve">DOES NOT WARRANT OR GUARANTEE THE ACCURACY OF ANY DATA OR RESULTS GENERATED BY THE </w:t>
      </w:r>
      <w:r w:rsidR="002D4BFD">
        <w:rPr>
          <w:rFonts w:cs="Arial"/>
          <w:spacing w:val="-4"/>
          <w:sz w:val="20"/>
          <w:szCs w:val="20"/>
        </w:rPr>
        <w:t>SAAS SOLUTION</w:t>
      </w:r>
      <w:r w:rsidR="00CF0303">
        <w:rPr>
          <w:rFonts w:cs="Arial"/>
          <w:spacing w:val="-4"/>
          <w:sz w:val="20"/>
          <w:szCs w:val="20"/>
        </w:rPr>
        <w:t xml:space="preserve"> AND SHALL NOT BE LIABLE FOR ANY INACCURACY, OMISSION OR OTHER DEFECT IN THE RESULTS</w:t>
      </w:r>
      <w:r w:rsidR="00ED5929">
        <w:rPr>
          <w:rFonts w:cs="Arial"/>
          <w:spacing w:val="-4"/>
          <w:sz w:val="20"/>
          <w:szCs w:val="20"/>
        </w:rPr>
        <w:t>.</w:t>
      </w:r>
    </w:p>
    <w:p w14:paraId="476EC374" w14:textId="77777777" w:rsidR="002B07D0" w:rsidRPr="0023081F" w:rsidRDefault="002B07D0" w:rsidP="002B07D0">
      <w:pPr>
        <w:ind w:left="360"/>
        <w:jc w:val="both"/>
        <w:rPr>
          <w:rFonts w:ascii="Arial" w:hAnsi="Arial" w:cs="Arial"/>
          <w:spacing w:val="-4"/>
          <w:sz w:val="20"/>
          <w:szCs w:val="20"/>
        </w:rPr>
      </w:pPr>
    </w:p>
    <w:p w14:paraId="7F4D08B6" w14:textId="77777777" w:rsidR="0064070B" w:rsidRDefault="00C1564A"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LIMITATION OF LIABILITY</w:t>
      </w:r>
      <w:r w:rsidRPr="0023081F">
        <w:rPr>
          <w:rFonts w:ascii="Arial" w:hAnsi="Arial" w:cs="Arial"/>
          <w:spacing w:val="-4"/>
          <w:sz w:val="20"/>
          <w:szCs w:val="20"/>
        </w:rPr>
        <w:t>:</w:t>
      </w:r>
      <w:r w:rsidR="000B50DF">
        <w:rPr>
          <w:rFonts w:ascii="Arial" w:hAnsi="Arial" w:cs="Arial"/>
          <w:spacing w:val="-4"/>
          <w:sz w:val="20"/>
          <w:szCs w:val="20"/>
        </w:rPr>
        <w:t xml:space="preserve"> </w:t>
      </w:r>
    </w:p>
    <w:p w14:paraId="49542A93" w14:textId="77777777" w:rsidR="0064070B" w:rsidRDefault="0064070B" w:rsidP="0064070B">
      <w:pPr>
        <w:ind w:left="360"/>
        <w:jc w:val="both"/>
        <w:rPr>
          <w:rFonts w:ascii="Arial" w:hAnsi="Arial" w:cs="Arial"/>
          <w:b/>
          <w:spacing w:val="-4"/>
          <w:sz w:val="20"/>
          <w:szCs w:val="20"/>
          <w:u w:val="single"/>
        </w:rPr>
      </w:pPr>
    </w:p>
    <w:p w14:paraId="3CF21801" w14:textId="77777777" w:rsidR="009C13F5" w:rsidRPr="000B50DF" w:rsidRDefault="00C1564A" w:rsidP="0064070B">
      <w:pPr>
        <w:ind w:left="360"/>
        <w:jc w:val="both"/>
        <w:rPr>
          <w:rFonts w:ascii="Arial" w:hAnsi="Arial" w:cs="Arial"/>
          <w:spacing w:val="-4"/>
          <w:sz w:val="20"/>
          <w:szCs w:val="20"/>
        </w:rPr>
      </w:pPr>
      <w:r w:rsidRPr="000B50DF">
        <w:rPr>
          <w:rFonts w:ascii="Arial" w:hAnsi="Arial" w:cs="Arial"/>
          <w:bCs/>
          <w:sz w:val="20"/>
          <w:szCs w:val="20"/>
        </w:rPr>
        <w:t xml:space="preserve">THE PARTIES AGREE THAT </w:t>
      </w:r>
      <w:r w:rsidRPr="000B50DF">
        <w:rPr>
          <w:rFonts w:ascii="Arial" w:hAnsi="Arial" w:cs="Arial"/>
          <w:spacing w:val="-4"/>
          <w:sz w:val="20"/>
          <w:szCs w:val="20"/>
        </w:rPr>
        <w:t>IN NO EVENT SHALL ALERT</w:t>
      </w:r>
      <w:r w:rsidR="004A59AE" w:rsidRPr="000B50DF">
        <w:rPr>
          <w:rFonts w:ascii="Arial" w:hAnsi="Arial" w:cs="Arial"/>
          <w:spacing w:val="-4"/>
          <w:sz w:val="20"/>
          <w:szCs w:val="20"/>
        </w:rPr>
        <w:t xml:space="preserve">, </w:t>
      </w:r>
      <w:r w:rsidRPr="000B50DF">
        <w:rPr>
          <w:rFonts w:ascii="Arial" w:hAnsi="Arial" w:cs="Arial"/>
          <w:spacing w:val="-4"/>
          <w:sz w:val="20"/>
          <w:szCs w:val="20"/>
        </w:rPr>
        <w:t xml:space="preserve">ITS SUPPLIERS </w:t>
      </w:r>
      <w:r w:rsidR="004A59AE" w:rsidRPr="000B50DF">
        <w:rPr>
          <w:rFonts w:ascii="Arial" w:hAnsi="Arial" w:cs="Arial"/>
          <w:spacing w:val="-4"/>
          <w:sz w:val="20"/>
          <w:szCs w:val="20"/>
        </w:rPr>
        <w:t xml:space="preserve">OR LICENSORS </w:t>
      </w:r>
      <w:r w:rsidRPr="000B50DF">
        <w:rPr>
          <w:rFonts w:ascii="Arial" w:hAnsi="Arial" w:cs="Arial"/>
          <w:spacing w:val="-4"/>
          <w:sz w:val="20"/>
          <w:szCs w:val="20"/>
        </w:rPr>
        <w:t>HAVE ANY LIABILITY TO CUSTOMER</w:t>
      </w:r>
      <w:r w:rsidR="007C34F1" w:rsidRPr="000B50DF">
        <w:rPr>
          <w:rFonts w:ascii="Arial" w:hAnsi="Arial" w:cs="Arial"/>
          <w:spacing w:val="-4"/>
          <w:sz w:val="20"/>
          <w:szCs w:val="20"/>
        </w:rPr>
        <w:t xml:space="preserve"> </w:t>
      </w:r>
      <w:r w:rsidRPr="000B50DF">
        <w:rPr>
          <w:rFonts w:ascii="Arial" w:hAnsi="Arial" w:cs="Arial"/>
          <w:spacing w:val="-4"/>
          <w:sz w:val="20"/>
          <w:szCs w:val="20"/>
        </w:rPr>
        <w:t xml:space="preserve">FOR </w:t>
      </w:r>
      <w:r w:rsidR="00321F17" w:rsidRPr="000B50DF">
        <w:rPr>
          <w:rFonts w:ascii="Arial" w:hAnsi="Arial" w:cs="Arial"/>
          <w:spacing w:val="-4"/>
          <w:sz w:val="20"/>
          <w:szCs w:val="20"/>
        </w:rPr>
        <w:t xml:space="preserve">ANY </w:t>
      </w:r>
      <w:r w:rsidRPr="000B50DF">
        <w:rPr>
          <w:rFonts w:ascii="Arial" w:hAnsi="Arial" w:cs="Arial"/>
          <w:spacing w:val="-4"/>
          <w:sz w:val="20"/>
          <w:szCs w:val="20"/>
        </w:rPr>
        <w:t xml:space="preserve">INDIRECT, </w:t>
      </w:r>
      <w:r w:rsidR="004A59AE" w:rsidRPr="000B50DF">
        <w:rPr>
          <w:rFonts w:ascii="Arial" w:hAnsi="Arial" w:cs="Arial"/>
          <w:spacing w:val="-4"/>
          <w:sz w:val="20"/>
          <w:szCs w:val="20"/>
        </w:rPr>
        <w:t xml:space="preserve">INCIDENTAL, PUNITIVE, </w:t>
      </w:r>
      <w:r w:rsidRPr="000B50DF">
        <w:rPr>
          <w:rFonts w:ascii="Arial" w:hAnsi="Arial" w:cs="Arial"/>
          <w:spacing w:val="-4"/>
          <w:sz w:val="20"/>
          <w:szCs w:val="20"/>
        </w:rPr>
        <w:t>SPECIAL OR CONSEQUENTIAL</w:t>
      </w:r>
      <w:r w:rsidR="00321F17" w:rsidRPr="000B50DF">
        <w:rPr>
          <w:rFonts w:ascii="Arial" w:hAnsi="Arial" w:cs="Arial"/>
          <w:spacing w:val="-4"/>
          <w:sz w:val="20"/>
          <w:szCs w:val="20"/>
        </w:rPr>
        <w:t xml:space="preserve"> DAMAGES</w:t>
      </w:r>
      <w:r w:rsidRPr="000B50DF">
        <w:rPr>
          <w:rFonts w:ascii="Arial" w:hAnsi="Arial" w:cs="Arial"/>
          <w:spacing w:val="-4"/>
          <w:sz w:val="20"/>
          <w:szCs w:val="20"/>
        </w:rPr>
        <w:t xml:space="preserve"> INCLUDING WITHOUT LIMITATION, LOST PROFITS, LOSS OF DATA, </w:t>
      </w:r>
      <w:r w:rsidR="005951B6" w:rsidRPr="000B50DF">
        <w:rPr>
          <w:rFonts w:ascii="Arial" w:hAnsi="Arial" w:cs="Arial"/>
          <w:spacing w:val="-4"/>
          <w:sz w:val="20"/>
          <w:szCs w:val="20"/>
        </w:rPr>
        <w:t xml:space="preserve">LOSS OF FUNCTIONALITY, </w:t>
      </w:r>
      <w:r w:rsidRPr="000B50DF">
        <w:rPr>
          <w:rFonts w:ascii="Arial" w:hAnsi="Arial" w:cs="Arial"/>
          <w:spacing w:val="-4"/>
          <w:sz w:val="20"/>
          <w:szCs w:val="20"/>
        </w:rPr>
        <w:t>INTERRUPTION OF BUSINESS, OR COSTS OF PROCUREMENT OF SUBSTITUTE GOODS OR SERVICES, WHETHER UNDER THEORY OF CONTRACT, TORT (INCLUDING NEGLIGENCE), STRICT LIABILITY OR OTHERWISE ARISING FROM OR ASS</w:t>
      </w:r>
      <w:r w:rsidR="00B5478C" w:rsidRPr="000B50DF">
        <w:rPr>
          <w:rFonts w:ascii="Arial" w:hAnsi="Arial" w:cs="Arial"/>
          <w:spacing w:val="-4"/>
          <w:sz w:val="20"/>
          <w:szCs w:val="20"/>
        </w:rPr>
        <w:t>O</w:t>
      </w:r>
      <w:r w:rsidRPr="000B50DF">
        <w:rPr>
          <w:rFonts w:ascii="Arial" w:hAnsi="Arial" w:cs="Arial"/>
          <w:spacing w:val="-4"/>
          <w:sz w:val="20"/>
          <w:szCs w:val="20"/>
        </w:rPr>
        <w:t xml:space="preserve">CIATED IN ANY WAY WITH THE </w:t>
      </w:r>
      <w:r w:rsidR="002D4BFD">
        <w:rPr>
          <w:rFonts w:ascii="Arial" w:hAnsi="Arial" w:cs="Arial"/>
          <w:spacing w:val="-4"/>
          <w:sz w:val="20"/>
          <w:szCs w:val="20"/>
        </w:rPr>
        <w:t>SAAS SOLUTION</w:t>
      </w:r>
      <w:r w:rsidR="0064070B">
        <w:rPr>
          <w:rFonts w:ascii="Arial" w:hAnsi="Arial" w:cs="Arial"/>
          <w:spacing w:val="-4"/>
          <w:sz w:val="20"/>
          <w:szCs w:val="20"/>
        </w:rPr>
        <w:t>,</w:t>
      </w:r>
      <w:r w:rsidR="00B5478C" w:rsidRPr="000B50DF">
        <w:rPr>
          <w:rFonts w:ascii="Arial" w:hAnsi="Arial" w:cs="Arial"/>
          <w:spacing w:val="-4"/>
          <w:sz w:val="20"/>
          <w:szCs w:val="20"/>
        </w:rPr>
        <w:t xml:space="preserve"> </w:t>
      </w:r>
      <w:r w:rsidR="009355D3" w:rsidRPr="000B50DF">
        <w:rPr>
          <w:rFonts w:ascii="Arial" w:hAnsi="Arial" w:cs="Arial"/>
          <w:spacing w:val="-4"/>
          <w:sz w:val="20"/>
          <w:szCs w:val="20"/>
        </w:rPr>
        <w:t>DOCUMENTATION,</w:t>
      </w:r>
      <w:r w:rsidRPr="000B50DF">
        <w:rPr>
          <w:rFonts w:ascii="Arial" w:hAnsi="Arial" w:cs="Arial"/>
          <w:spacing w:val="-4"/>
          <w:sz w:val="20"/>
          <w:szCs w:val="20"/>
        </w:rPr>
        <w:t xml:space="preserve"> THIRD PARTY SOFTWARE OR </w:t>
      </w:r>
      <w:r w:rsidR="0064070B">
        <w:rPr>
          <w:rFonts w:ascii="Arial" w:hAnsi="Arial" w:cs="Arial"/>
          <w:spacing w:val="-4"/>
          <w:sz w:val="20"/>
          <w:szCs w:val="20"/>
        </w:rPr>
        <w:t>MANAGED</w:t>
      </w:r>
      <w:r w:rsidR="00B5478C" w:rsidRPr="000B50DF">
        <w:rPr>
          <w:rFonts w:ascii="Arial" w:hAnsi="Arial" w:cs="Arial"/>
          <w:spacing w:val="-4"/>
          <w:sz w:val="20"/>
          <w:szCs w:val="20"/>
        </w:rPr>
        <w:t xml:space="preserve"> </w:t>
      </w:r>
      <w:r w:rsidRPr="000B50DF">
        <w:rPr>
          <w:rFonts w:ascii="Arial" w:hAnsi="Arial" w:cs="Arial"/>
          <w:spacing w:val="-4"/>
          <w:sz w:val="20"/>
          <w:szCs w:val="20"/>
        </w:rPr>
        <w:t>SERVICES, EVEN IF ALERT IS ADVISED OF THE POSSIBILITY OF SUCH DAMAGES. THE PARTIES AGREE TO THE ALLOCATION OF LIABILITY RISK, WHICH IS SET FORTH IN THIS SECTION.   SOME JURISDICTIONS DO NOT ALLOW THE LIMITATION OF LIABILITY FOR CERTAIN DAMAGES, AND AS A CONSEQU</w:t>
      </w:r>
      <w:r w:rsidR="007C3987" w:rsidRPr="000B50DF">
        <w:rPr>
          <w:rFonts w:ascii="Arial" w:hAnsi="Arial" w:cs="Arial"/>
          <w:spacing w:val="-4"/>
          <w:sz w:val="20"/>
          <w:szCs w:val="20"/>
        </w:rPr>
        <w:t>E</w:t>
      </w:r>
      <w:r w:rsidRPr="000B50DF">
        <w:rPr>
          <w:rFonts w:ascii="Arial" w:hAnsi="Arial" w:cs="Arial"/>
          <w:spacing w:val="-4"/>
          <w:sz w:val="20"/>
          <w:szCs w:val="20"/>
        </w:rPr>
        <w:t xml:space="preserve">NCE SOME OF THE ABOVE LIMITATION MAY NOT APPLY TO </w:t>
      </w:r>
      <w:r w:rsidR="00D028F1" w:rsidRPr="000B50DF">
        <w:rPr>
          <w:rFonts w:ascii="Arial" w:hAnsi="Arial" w:cs="Arial"/>
          <w:spacing w:val="-4"/>
          <w:sz w:val="20"/>
          <w:szCs w:val="20"/>
        </w:rPr>
        <w:t>CUSTOMER</w:t>
      </w:r>
      <w:r w:rsidRPr="000B50DF">
        <w:rPr>
          <w:rFonts w:ascii="Arial" w:hAnsi="Arial" w:cs="Arial"/>
          <w:spacing w:val="-4"/>
          <w:sz w:val="20"/>
          <w:szCs w:val="20"/>
        </w:rPr>
        <w:t>.</w:t>
      </w:r>
    </w:p>
    <w:p w14:paraId="2E8FA698" w14:textId="77777777" w:rsidR="009C13F5" w:rsidRDefault="009C13F5" w:rsidP="009C13F5">
      <w:pPr>
        <w:pStyle w:val="ListNumber2"/>
        <w:ind w:left="360"/>
        <w:jc w:val="both"/>
        <w:rPr>
          <w:spacing w:val="-4"/>
          <w:szCs w:val="22"/>
        </w:rPr>
      </w:pPr>
    </w:p>
    <w:p w14:paraId="57F6F2F4" w14:textId="77777777" w:rsidR="009C13F5" w:rsidRPr="005951B6" w:rsidRDefault="009C13F5" w:rsidP="009C13F5">
      <w:pPr>
        <w:pStyle w:val="ListNumber2"/>
        <w:ind w:left="360"/>
        <w:jc w:val="both"/>
        <w:rPr>
          <w:spacing w:val="-4"/>
          <w:sz w:val="20"/>
          <w:szCs w:val="20"/>
        </w:rPr>
      </w:pPr>
      <w:r w:rsidRPr="005951B6">
        <w:rPr>
          <w:spacing w:val="-4"/>
          <w:sz w:val="20"/>
          <w:szCs w:val="20"/>
        </w:rPr>
        <w:t>IN NO EVENT WILL ALERT’S</w:t>
      </w:r>
      <w:r w:rsidR="007C3987">
        <w:rPr>
          <w:spacing w:val="-4"/>
          <w:sz w:val="20"/>
          <w:szCs w:val="20"/>
        </w:rPr>
        <w:t>, ITS SUPPLIER</w:t>
      </w:r>
      <w:r w:rsidR="000B50DF">
        <w:rPr>
          <w:spacing w:val="-4"/>
          <w:sz w:val="20"/>
          <w:szCs w:val="20"/>
        </w:rPr>
        <w:t>’</w:t>
      </w:r>
      <w:r w:rsidR="007C3987">
        <w:rPr>
          <w:spacing w:val="-4"/>
          <w:sz w:val="20"/>
          <w:szCs w:val="20"/>
        </w:rPr>
        <w:t>S OR LICENSOR</w:t>
      </w:r>
      <w:r w:rsidR="000B50DF">
        <w:rPr>
          <w:spacing w:val="-4"/>
          <w:sz w:val="20"/>
          <w:szCs w:val="20"/>
        </w:rPr>
        <w:t>’</w:t>
      </w:r>
      <w:r w:rsidR="007C3987">
        <w:rPr>
          <w:spacing w:val="-4"/>
          <w:sz w:val="20"/>
          <w:szCs w:val="20"/>
        </w:rPr>
        <w:t>S</w:t>
      </w:r>
      <w:r w:rsidRPr="005951B6">
        <w:rPr>
          <w:spacing w:val="-4"/>
          <w:sz w:val="20"/>
          <w:szCs w:val="20"/>
        </w:rPr>
        <w:t xml:space="preserve"> LIABILITY FOR ANY CLAIM, WHETHER IN CONTRACT, TORT OR ANY OTHER THEORY OF LIABILITY, EXCEED THE AGGREGATE OF THE AMOUNTS PAID AND PAYABLE BY THE CUSTOMER TO ALERT </w:t>
      </w:r>
      <w:r w:rsidR="00553E3C">
        <w:rPr>
          <w:spacing w:val="-4"/>
          <w:sz w:val="20"/>
          <w:szCs w:val="20"/>
        </w:rPr>
        <w:t xml:space="preserve">FOR ACCESS AND USE OF THE </w:t>
      </w:r>
      <w:r w:rsidR="002D4BFD">
        <w:rPr>
          <w:spacing w:val="-4"/>
          <w:sz w:val="20"/>
          <w:szCs w:val="20"/>
        </w:rPr>
        <w:t>SAAS SOLUTION</w:t>
      </w:r>
      <w:r w:rsidR="00553E3C">
        <w:rPr>
          <w:spacing w:val="-4"/>
          <w:sz w:val="20"/>
          <w:szCs w:val="20"/>
        </w:rPr>
        <w:t xml:space="preserve"> </w:t>
      </w:r>
      <w:r w:rsidRPr="005951B6">
        <w:rPr>
          <w:spacing w:val="-4"/>
          <w:sz w:val="20"/>
          <w:szCs w:val="20"/>
        </w:rPr>
        <w:t>IN THE TWELVE-MONTH PERIOD IMMEDIATELY PRECEDING THE INCIDENT GIVING RISE TO THE CLAIM.</w:t>
      </w:r>
    </w:p>
    <w:p w14:paraId="37D35D66" w14:textId="77777777" w:rsidR="009C13F5" w:rsidRPr="005951B6" w:rsidRDefault="009C13F5" w:rsidP="009C13F5">
      <w:pPr>
        <w:pStyle w:val="ListNumber2"/>
        <w:ind w:left="360"/>
        <w:jc w:val="both"/>
        <w:rPr>
          <w:rStyle w:val="DeltaViewInsertion"/>
          <w:sz w:val="20"/>
          <w:szCs w:val="20"/>
        </w:rPr>
      </w:pPr>
    </w:p>
    <w:p w14:paraId="42B2D4F7" w14:textId="77777777" w:rsidR="009C13F5" w:rsidRPr="00837FBA" w:rsidRDefault="009C13F5" w:rsidP="009C13F5">
      <w:pPr>
        <w:pStyle w:val="ListNumber2"/>
        <w:ind w:left="360"/>
        <w:jc w:val="both"/>
        <w:rPr>
          <w:color w:val="000000" w:themeColor="text1"/>
          <w:spacing w:val="-4"/>
          <w:sz w:val="20"/>
          <w:szCs w:val="20"/>
        </w:rPr>
      </w:pPr>
      <w:r w:rsidRPr="00837FBA">
        <w:rPr>
          <w:rStyle w:val="DeltaViewInsertion"/>
          <w:color w:val="000000" w:themeColor="text1"/>
          <w:sz w:val="20"/>
          <w:szCs w:val="20"/>
          <w:u w:val="none"/>
        </w:rPr>
        <w:t>The provisions regarding limitation of liability and disclaimer shall survive the expiration or termination of this Agreement.</w:t>
      </w:r>
    </w:p>
    <w:p w14:paraId="61A0E96F" w14:textId="77777777" w:rsidR="002B07D0" w:rsidRPr="0023081F" w:rsidRDefault="002B07D0" w:rsidP="00C1564A">
      <w:pPr>
        <w:jc w:val="both"/>
        <w:rPr>
          <w:rFonts w:ascii="Arial" w:hAnsi="Arial" w:cs="Arial"/>
          <w:spacing w:val="-4"/>
          <w:sz w:val="20"/>
          <w:szCs w:val="20"/>
        </w:rPr>
      </w:pPr>
    </w:p>
    <w:p w14:paraId="75284221" w14:textId="77777777" w:rsidR="00FF005A" w:rsidRPr="000B28EA" w:rsidRDefault="00FF005A" w:rsidP="000840F2">
      <w:pPr>
        <w:numPr>
          <w:ilvl w:val="0"/>
          <w:numId w:val="8"/>
        </w:numPr>
        <w:tabs>
          <w:tab w:val="clear" w:pos="765"/>
        </w:tabs>
        <w:ind w:left="360"/>
        <w:jc w:val="both"/>
        <w:rPr>
          <w:rFonts w:ascii="Arial" w:hAnsi="Arial" w:cs="Arial"/>
          <w:color w:val="000000" w:themeColor="text1"/>
          <w:spacing w:val="-4"/>
          <w:sz w:val="20"/>
          <w:szCs w:val="20"/>
        </w:rPr>
      </w:pPr>
      <w:bookmarkStart w:id="0" w:name="_Ref425416803"/>
      <w:r w:rsidRPr="000B28EA">
        <w:rPr>
          <w:rFonts w:ascii="Arial" w:hAnsi="Arial" w:cs="Arial"/>
          <w:b/>
          <w:color w:val="000000" w:themeColor="text1"/>
          <w:sz w:val="20"/>
          <w:szCs w:val="20"/>
          <w:u w:val="single"/>
        </w:rPr>
        <w:t>INDEMNIFICATION</w:t>
      </w:r>
      <w:r w:rsidRPr="000B28EA">
        <w:rPr>
          <w:rFonts w:ascii="Arial" w:hAnsi="Arial" w:cs="Arial"/>
          <w:color w:val="000000" w:themeColor="text1"/>
          <w:sz w:val="20"/>
          <w:szCs w:val="20"/>
        </w:rPr>
        <w:t>:</w:t>
      </w:r>
    </w:p>
    <w:p w14:paraId="247DE107" w14:textId="77777777" w:rsidR="00DC536E" w:rsidRDefault="00AF2323" w:rsidP="000840F2">
      <w:pPr>
        <w:pStyle w:val="ListParagraph"/>
        <w:numPr>
          <w:ilvl w:val="0"/>
          <w:numId w:val="16"/>
        </w:numPr>
        <w:spacing w:before="240"/>
        <w:jc w:val="both"/>
        <w:rPr>
          <w:rFonts w:cs="Arial"/>
          <w:color w:val="000000" w:themeColor="text1"/>
          <w:sz w:val="20"/>
          <w:szCs w:val="20"/>
        </w:rPr>
      </w:pPr>
      <w:r w:rsidRPr="00DC536E">
        <w:rPr>
          <w:rFonts w:cs="Arial"/>
          <w:b/>
          <w:bCs/>
          <w:color w:val="000000" w:themeColor="text1"/>
          <w:sz w:val="20"/>
          <w:szCs w:val="20"/>
        </w:rPr>
        <w:t>Indemnification by ALERT</w:t>
      </w:r>
      <w:r w:rsidR="00DC536E">
        <w:rPr>
          <w:rFonts w:cs="Arial"/>
          <w:color w:val="000000" w:themeColor="text1"/>
          <w:sz w:val="20"/>
          <w:szCs w:val="20"/>
        </w:rPr>
        <w:t>.</w:t>
      </w:r>
      <w:r w:rsidRPr="00DC536E">
        <w:rPr>
          <w:rFonts w:cs="Arial"/>
          <w:color w:val="000000" w:themeColor="text1"/>
          <w:sz w:val="20"/>
          <w:szCs w:val="20"/>
        </w:rPr>
        <w:t xml:space="preserve"> ALERT will </w:t>
      </w:r>
      <w:r w:rsidR="004A59AE" w:rsidRPr="00DC536E">
        <w:rPr>
          <w:rFonts w:cs="Arial"/>
          <w:color w:val="000000" w:themeColor="text1"/>
          <w:sz w:val="20"/>
          <w:szCs w:val="20"/>
        </w:rPr>
        <w:t>defend</w:t>
      </w:r>
      <w:r w:rsidRPr="00DC536E">
        <w:rPr>
          <w:rFonts w:cs="Arial"/>
          <w:color w:val="000000" w:themeColor="text1"/>
          <w:sz w:val="20"/>
          <w:szCs w:val="20"/>
        </w:rPr>
        <w:t xml:space="preserve"> Customer against any claims, demands, suits or proceedings made or brought by a third party against Customer to the extent based upon an allegation that the </w:t>
      </w:r>
      <w:r w:rsidR="002D4BFD">
        <w:rPr>
          <w:rFonts w:cs="Arial"/>
          <w:color w:val="000000" w:themeColor="text1"/>
          <w:sz w:val="20"/>
          <w:szCs w:val="20"/>
        </w:rPr>
        <w:t>SaaS Solution</w:t>
      </w:r>
      <w:r w:rsidRPr="00DC536E">
        <w:rPr>
          <w:rFonts w:cs="Arial"/>
          <w:color w:val="000000" w:themeColor="text1"/>
          <w:sz w:val="20"/>
          <w:szCs w:val="20"/>
        </w:rPr>
        <w:t xml:space="preserve"> as furnished by ALERT hereunder and used by Customer within the scope of this Agreement, infringes any copyright or any U.S. patent or trademark rights of any third party</w:t>
      </w:r>
      <w:r w:rsidR="000B50DF">
        <w:rPr>
          <w:rFonts w:cs="Arial"/>
          <w:color w:val="000000" w:themeColor="text1"/>
          <w:sz w:val="20"/>
          <w:szCs w:val="20"/>
        </w:rPr>
        <w:t xml:space="preserve"> (a “</w:t>
      </w:r>
      <w:r w:rsidR="000B50DF">
        <w:rPr>
          <w:rFonts w:cs="Arial"/>
          <w:b/>
          <w:bCs/>
          <w:color w:val="000000" w:themeColor="text1"/>
          <w:sz w:val="20"/>
          <w:szCs w:val="20"/>
        </w:rPr>
        <w:t>Claim</w:t>
      </w:r>
      <w:r w:rsidR="000B50DF" w:rsidRPr="000B50DF">
        <w:rPr>
          <w:rFonts w:cs="Arial"/>
          <w:color w:val="000000" w:themeColor="text1"/>
          <w:sz w:val="20"/>
          <w:szCs w:val="20"/>
        </w:rPr>
        <w:t xml:space="preserve">”) </w:t>
      </w:r>
      <w:r w:rsidR="000B50DF">
        <w:rPr>
          <w:rFonts w:cs="Arial"/>
          <w:color w:val="000000" w:themeColor="text1"/>
          <w:sz w:val="20"/>
          <w:szCs w:val="20"/>
        </w:rPr>
        <w:t>and pay all amounts awarded by a court of law or agreed to in a mutually agreed to settlement of such Claim</w:t>
      </w:r>
      <w:r w:rsidRPr="00DC536E">
        <w:rPr>
          <w:rFonts w:cs="Arial"/>
          <w:color w:val="000000" w:themeColor="text1"/>
          <w:sz w:val="20"/>
          <w:szCs w:val="20"/>
        </w:rPr>
        <w:t xml:space="preserve">. THE FOREGOING STATES THE ENTIRE OBLIGATION OF ALERT </w:t>
      </w:r>
      <w:r w:rsidR="007C3987" w:rsidRPr="00DC536E">
        <w:rPr>
          <w:rFonts w:cs="Arial"/>
          <w:color w:val="000000" w:themeColor="text1"/>
          <w:sz w:val="20"/>
          <w:szCs w:val="20"/>
        </w:rPr>
        <w:t xml:space="preserve">AND ITS LICENSORS </w:t>
      </w:r>
      <w:r w:rsidRPr="00DC536E">
        <w:rPr>
          <w:rFonts w:cs="Arial"/>
          <w:color w:val="000000" w:themeColor="text1"/>
          <w:sz w:val="20"/>
          <w:szCs w:val="20"/>
        </w:rPr>
        <w:t xml:space="preserve">WITH RESPECT TO ANY ALLEGED OR ACTUAL INFRINGEMENT OR MISAPPROPRIATION OF INTELLECTUAL PROPERTY RIGHTS BY THE </w:t>
      </w:r>
      <w:r w:rsidR="002D4BFD">
        <w:rPr>
          <w:rFonts w:cs="Arial"/>
          <w:color w:val="000000" w:themeColor="text1"/>
          <w:sz w:val="20"/>
          <w:szCs w:val="20"/>
        </w:rPr>
        <w:t>SAAS SOLUTION</w:t>
      </w:r>
      <w:r w:rsidRPr="00DC536E">
        <w:rPr>
          <w:rFonts w:cs="Arial"/>
          <w:color w:val="000000" w:themeColor="text1"/>
          <w:sz w:val="20"/>
          <w:szCs w:val="20"/>
        </w:rPr>
        <w:t xml:space="preserve">. ALERT </w:t>
      </w:r>
      <w:r w:rsidR="007C3987" w:rsidRPr="00DC536E">
        <w:rPr>
          <w:rFonts w:cs="Arial"/>
          <w:color w:val="000000" w:themeColor="text1"/>
          <w:sz w:val="20"/>
          <w:szCs w:val="20"/>
        </w:rPr>
        <w:t xml:space="preserve">and its licensors </w:t>
      </w:r>
      <w:r w:rsidRPr="00DC536E">
        <w:rPr>
          <w:rFonts w:cs="Arial"/>
          <w:color w:val="000000" w:themeColor="text1"/>
          <w:sz w:val="20"/>
          <w:szCs w:val="20"/>
        </w:rPr>
        <w:t xml:space="preserve">shall have no liability under this Section to the extent that any Claims are based on any combination of the </w:t>
      </w:r>
      <w:r w:rsidR="002D4BFD">
        <w:rPr>
          <w:rFonts w:cs="Arial"/>
          <w:color w:val="000000" w:themeColor="text1"/>
          <w:sz w:val="20"/>
          <w:szCs w:val="20"/>
        </w:rPr>
        <w:t>SaaS Solution</w:t>
      </w:r>
      <w:r w:rsidRPr="00DC536E">
        <w:rPr>
          <w:rFonts w:cs="Arial"/>
          <w:color w:val="000000" w:themeColor="text1"/>
          <w:sz w:val="20"/>
          <w:szCs w:val="20"/>
        </w:rPr>
        <w:t xml:space="preserve"> with products, services, methods, content or other elements not furnished by ALERT, or any use of the </w:t>
      </w:r>
      <w:r w:rsidR="002D4BFD">
        <w:rPr>
          <w:rFonts w:cs="Arial"/>
          <w:color w:val="000000" w:themeColor="text1"/>
          <w:sz w:val="20"/>
          <w:szCs w:val="20"/>
        </w:rPr>
        <w:t>SaaS Solution</w:t>
      </w:r>
      <w:r w:rsidRPr="00DC536E">
        <w:rPr>
          <w:rFonts w:cs="Arial"/>
          <w:color w:val="000000" w:themeColor="text1"/>
          <w:sz w:val="20"/>
          <w:szCs w:val="20"/>
        </w:rPr>
        <w:t xml:space="preserve"> in a manner that violates the terms of this Agreement.</w:t>
      </w:r>
    </w:p>
    <w:p w14:paraId="0C2E98E5" w14:textId="77777777" w:rsidR="00DC536E" w:rsidRDefault="00DC536E" w:rsidP="00DC536E">
      <w:pPr>
        <w:pStyle w:val="ListParagraph"/>
        <w:jc w:val="both"/>
        <w:rPr>
          <w:rFonts w:cs="Arial"/>
          <w:color w:val="000000" w:themeColor="text1"/>
          <w:sz w:val="20"/>
          <w:szCs w:val="20"/>
        </w:rPr>
      </w:pPr>
    </w:p>
    <w:p w14:paraId="72AC4A60" w14:textId="77777777" w:rsidR="00DC536E" w:rsidRDefault="00AF2323" w:rsidP="000840F2">
      <w:pPr>
        <w:pStyle w:val="ListParagraph"/>
        <w:numPr>
          <w:ilvl w:val="0"/>
          <w:numId w:val="16"/>
        </w:numPr>
        <w:jc w:val="both"/>
        <w:rPr>
          <w:rFonts w:cs="Arial"/>
          <w:color w:val="000000" w:themeColor="text1"/>
          <w:sz w:val="20"/>
          <w:szCs w:val="20"/>
        </w:rPr>
      </w:pPr>
      <w:r w:rsidRPr="00DC536E">
        <w:rPr>
          <w:rFonts w:cs="Arial"/>
          <w:b/>
          <w:bCs/>
          <w:color w:val="000000" w:themeColor="text1"/>
          <w:sz w:val="20"/>
          <w:szCs w:val="20"/>
        </w:rPr>
        <w:t>Mitigation Measures</w:t>
      </w:r>
      <w:r w:rsidRPr="00DC536E">
        <w:rPr>
          <w:rFonts w:cs="Arial"/>
          <w:color w:val="000000" w:themeColor="text1"/>
          <w:sz w:val="20"/>
          <w:szCs w:val="20"/>
        </w:rPr>
        <w:t xml:space="preserve">. In the event of any Claim or potential Claim covered by this Section, ALERT may, in its discretion, seek to mitigate the impact of such Claim by modifying the </w:t>
      </w:r>
      <w:r w:rsidR="002D4BFD">
        <w:rPr>
          <w:rFonts w:cs="Arial"/>
          <w:color w:val="000000" w:themeColor="text1"/>
          <w:sz w:val="20"/>
          <w:szCs w:val="20"/>
        </w:rPr>
        <w:t>SaaS Solution</w:t>
      </w:r>
      <w:r w:rsidRPr="00DC536E">
        <w:rPr>
          <w:rFonts w:cs="Arial"/>
          <w:color w:val="000000" w:themeColor="text1"/>
          <w:sz w:val="20"/>
          <w:szCs w:val="20"/>
        </w:rPr>
        <w:t xml:space="preserve"> to avoid the infringement, and/or by suspending or terminating Customer’s access to the </w:t>
      </w:r>
      <w:r w:rsidR="002D4BFD">
        <w:rPr>
          <w:rFonts w:cs="Arial"/>
          <w:color w:val="000000" w:themeColor="text1"/>
          <w:sz w:val="20"/>
          <w:szCs w:val="20"/>
        </w:rPr>
        <w:t>SaaS Solution</w:t>
      </w:r>
      <w:r w:rsidRPr="00DC536E">
        <w:rPr>
          <w:rFonts w:cs="Arial"/>
          <w:color w:val="000000" w:themeColor="text1"/>
          <w:sz w:val="20"/>
          <w:szCs w:val="20"/>
        </w:rPr>
        <w:t xml:space="preserve"> upon reasonable notice (provided, in the case of such suspension or termination, that ALERT will refund a portion of any fees that Customer has prepaid for the then-current </w:t>
      </w:r>
      <w:r w:rsidR="0064070B">
        <w:rPr>
          <w:rFonts w:cs="Arial"/>
          <w:color w:val="000000" w:themeColor="text1"/>
          <w:sz w:val="20"/>
          <w:szCs w:val="20"/>
        </w:rPr>
        <w:t>Service Term</w:t>
      </w:r>
      <w:r w:rsidRPr="00DC536E">
        <w:rPr>
          <w:rFonts w:cs="Arial"/>
          <w:color w:val="000000" w:themeColor="text1"/>
          <w:sz w:val="20"/>
          <w:szCs w:val="20"/>
        </w:rPr>
        <w:t xml:space="preserve">, based on the portion of that </w:t>
      </w:r>
      <w:r w:rsidR="0064070B">
        <w:rPr>
          <w:rFonts w:cs="Arial"/>
          <w:color w:val="000000" w:themeColor="text1"/>
          <w:sz w:val="20"/>
          <w:szCs w:val="20"/>
        </w:rPr>
        <w:t>Service Term</w:t>
      </w:r>
      <w:r w:rsidRPr="00DC536E">
        <w:rPr>
          <w:rFonts w:cs="Arial"/>
          <w:color w:val="000000" w:themeColor="text1"/>
          <w:sz w:val="20"/>
          <w:szCs w:val="20"/>
        </w:rPr>
        <w:t xml:space="preserve"> that is affected by our suspension or termination).</w:t>
      </w:r>
    </w:p>
    <w:p w14:paraId="56AE4620" w14:textId="77777777" w:rsidR="00DC536E" w:rsidRPr="00DC536E" w:rsidRDefault="00DC536E" w:rsidP="00DC536E">
      <w:pPr>
        <w:pStyle w:val="ListParagraph"/>
        <w:rPr>
          <w:rFonts w:cs="Arial"/>
          <w:sz w:val="20"/>
          <w:szCs w:val="20"/>
        </w:rPr>
      </w:pPr>
    </w:p>
    <w:p w14:paraId="76C52033" w14:textId="77777777" w:rsidR="00FF005A" w:rsidRPr="00DC536E" w:rsidRDefault="00DC536E" w:rsidP="000840F2">
      <w:pPr>
        <w:pStyle w:val="ListParagraph"/>
        <w:numPr>
          <w:ilvl w:val="0"/>
          <w:numId w:val="16"/>
        </w:numPr>
        <w:jc w:val="both"/>
        <w:rPr>
          <w:rFonts w:cs="Arial"/>
          <w:color w:val="000000" w:themeColor="text1"/>
          <w:sz w:val="20"/>
          <w:szCs w:val="20"/>
        </w:rPr>
      </w:pPr>
      <w:r>
        <w:rPr>
          <w:rFonts w:cs="Arial"/>
          <w:b/>
          <w:bCs/>
          <w:sz w:val="20"/>
          <w:szCs w:val="20"/>
        </w:rPr>
        <w:t xml:space="preserve">Indemnification by Customer. </w:t>
      </w:r>
      <w:r w:rsidR="00FF005A" w:rsidRPr="00DC536E">
        <w:rPr>
          <w:rFonts w:cs="Arial"/>
          <w:sz w:val="20"/>
          <w:szCs w:val="20"/>
        </w:rPr>
        <w:t xml:space="preserve">Customer shall defend ALERT against any third party claim, suit, or proceeding arising out of or related to Customer's alleged or actual use of, misuse of the </w:t>
      </w:r>
      <w:r w:rsidR="002D4BFD">
        <w:rPr>
          <w:rFonts w:cs="Arial"/>
          <w:sz w:val="20"/>
          <w:szCs w:val="20"/>
        </w:rPr>
        <w:t>SaaS Solution</w:t>
      </w:r>
      <w:r w:rsidR="00FF005A" w:rsidRPr="00DC536E">
        <w:rPr>
          <w:rFonts w:cs="Arial"/>
          <w:sz w:val="20"/>
          <w:szCs w:val="20"/>
        </w:rPr>
        <w:t xml:space="preserve">, including without limitation: (a) </w:t>
      </w:r>
      <w:r w:rsidR="008D6A01" w:rsidRPr="00DC536E">
        <w:rPr>
          <w:rFonts w:cs="Arial"/>
          <w:sz w:val="20"/>
          <w:szCs w:val="20"/>
        </w:rPr>
        <w:t>claims relating to any breach of this Agreement by Customer, its affiliates, employees, agents or Authorized Users</w:t>
      </w:r>
      <w:r w:rsidR="0082411A" w:rsidRPr="00DC536E">
        <w:rPr>
          <w:rFonts w:cs="Arial"/>
          <w:sz w:val="20"/>
          <w:szCs w:val="20"/>
        </w:rPr>
        <w:t>, (b)</w:t>
      </w:r>
      <w:r w:rsidR="00FF005A" w:rsidRPr="00DC536E">
        <w:rPr>
          <w:rFonts w:cs="Arial"/>
          <w:sz w:val="20"/>
          <w:szCs w:val="20"/>
        </w:rPr>
        <w:t xml:space="preserve"> claims related to unauthorized disclosure or exposure of personally identifiable information or other private information, including </w:t>
      </w:r>
      <w:r w:rsidR="0082411A" w:rsidRPr="00DC536E">
        <w:rPr>
          <w:rFonts w:cs="Arial"/>
          <w:sz w:val="20"/>
          <w:szCs w:val="20"/>
        </w:rPr>
        <w:t xml:space="preserve">Personal Data and other </w:t>
      </w:r>
      <w:r w:rsidR="00FF005A" w:rsidRPr="00DC536E">
        <w:rPr>
          <w:rFonts w:cs="Arial"/>
          <w:sz w:val="20"/>
          <w:szCs w:val="20"/>
        </w:rPr>
        <w:t>Customer Content; (</w:t>
      </w:r>
      <w:r w:rsidR="0082411A" w:rsidRPr="00DC536E">
        <w:rPr>
          <w:rFonts w:cs="Arial"/>
          <w:sz w:val="20"/>
          <w:szCs w:val="20"/>
        </w:rPr>
        <w:t>c</w:t>
      </w:r>
      <w:r w:rsidR="00FF005A" w:rsidRPr="00DC536E">
        <w:rPr>
          <w:rFonts w:cs="Arial"/>
          <w:sz w:val="20"/>
          <w:szCs w:val="20"/>
        </w:rPr>
        <w:t xml:space="preserve">) claims related to infringement or violation of a copyright, trademark, trade secret, or privacy or confidentiality right by written material, images, logos or other content uploaded to the </w:t>
      </w:r>
      <w:r w:rsidR="002D4BFD">
        <w:rPr>
          <w:rFonts w:cs="Arial"/>
          <w:sz w:val="20"/>
          <w:szCs w:val="20"/>
        </w:rPr>
        <w:t>SaaS Solution</w:t>
      </w:r>
      <w:r w:rsidR="00FF005A" w:rsidRPr="00DC536E">
        <w:rPr>
          <w:rFonts w:cs="Arial"/>
          <w:sz w:val="20"/>
          <w:szCs w:val="20"/>
        </w:rPr>
        <w:t xml:space="preserve"> through Customer’s account, including without limitation by Customer Content; </w:t>
      </w:r>
      <w:r w:rsidR="0082411A" w:rsidRPr="00DC536E">
        <w:rPr>
          <w:rFonts w:cs="Arial"/>
          <w:sz w:val="20"/>
          <w:szCs w:val="20"/>
        </w:rPr>
        <w:t xml:space="preserve">and </w:t>
      </w:r>
      <w:r w:rsidR="00FF005A" w:rsidRPr="00DC536E">
        <w:rPr>
          <w:rFonts w:cs="Arial"/>
          <w:sz w:val="20"/>
          <w:szCs w:val="20"/>
        </w:rPr>
        <w:t>(</w:t>
      </w:r>
      <w:r w:rsidR="0082411A" w:rsidRPr="00DC536E">
        <w:rPr>
          <w:rFonts w:cs="Arial"/>
          <w:sz w:val="20"/>
          <w:szCs w:val="20"/>
        </w:rPr>
        <w:t>d</w:t>
      </w:r>
      <w:r w:rsidR="00FF005A" w:rsidRPr="00DC536E">
        <w:rPr>
          <w:rFonts w:cs="Arial"/>
          <w:sz w:val="20"/>
          <w:szCs w:val="20"/>
        </w:rPr>
        <w:t xml:space="preserve">) claims that use of the </w:t>
      </w:r>
      <w:r w:rsidR="002D4BFD">
        <w:rPr>
          <w:rFonts w:cs="Arial"/>
          <w:sz w:val="20"/>
          <w:szCs w:val="20"/>
        </w:rPr>
        <w:t>SaaS Solution</w:t>
      </w:r>
      <w:r w:rsidR="00FF005A" w:rsidRPr="00DC536E">
        <w:rPr>
          <w:rFonts w:cs="Arial"/>
          <w:sz w:val="20"/>
          <w:szCs w:val="20"/>
        </w:rPr>
        <w:t xml:space="preserve"> through Customer’s account, including by Customer’s clients or Authorized Users, harasses, defames, or defrauds a third party or violates the CAN-Spam Act of 2003 or any other law or restriction on electronic advertising. </w:t>
      </w:r>
      <w:bookmarkEnd w:id="0"/>
    </w:p>
    <w:p w14:paraId="037137EC" w14:textId="77777777" w:rsidR="00FF005A" w:rsidRPr="005951B6" w:rsidRDefault="00FF005A" w:rsidP="005951B6">
      <w:pPr>
        <w:ind w:left="360"/>
        <w:jc w:val="both"/>
        <w:rPr>
          <w:rFonts w:ascii="Arial" w:hAnsi="Arial" w:cs="Arial"/>
          <w:spacing w:val="-4"/>
          <w:sz w:val="18"/>
          <w:szCs w:val="18"/>
        </w:rPr>
      </w:pPr>
    </w:p>
    <w:p w14:paraId="297B01B9" w14:textId="77777777" w:rsidR="00C1564A" w:rsidRDefault="00C1564A" w:rsidP="000840F2">
      <w:pPr>
        <w:numPr>
          <w:ilvl w:val="0"/>
          <w:numId w:val="8"/>
        </w:numPr>
        <w:tabs>
          <w:tab w:val="clear" w:pos="765"/>
        </w:tabs>
        <w:ind w:left="360"/>
        <w:jc w:val="both"/>
        <w:rPr>
          <w:rFonts w:ascii="Arial" w:hAnsi="Arial" w:cs="Arial"/>
          <w:spacing w:val="-4"/>
          <w:sz w:val="20"/>
          <w:szCs w:val="20"/>
        </w:rPr>
      </w:pPr>
      <w:r w:rsidRPr="00344BC7">
        <w:rPr>
          <w:rFonts w:ascii="Arial" w:hAnsi="Arial" w:cs="Arial"/>
          <w:b/>
          <w:spacing w:val="-4"/>
          <w:sz w:val="20"/>
          <w:szCs w:val="20"/>
          <w:u w:val="single"/>
        </w:rPr>
        <w:t>CONFIDENTIALITY</w:t>
      </w:r>
      <w:r w:rsidRPr="00344BC7">
        <w:rPr>
          <w:rFonts w:ascii="Arial" w:hAnsi="Arial" w:cs="Arial"/>
          <w:spacing w:val="-4"/>
          <w:sz w:val="20"/>
          <w:szCs w:val="20"/>
        </w:rPr>
        <w:t>:</w:t>
      </w:r>
    </w:p>
    <w:p w14:paraId="6EFDD764" w14:textId="77777777" w:rsidR="0064070B" w:rsidRPr="00344BC7" w:rsidRDefault="0064070B" w:rsidP="0064070B">
      <w:pPr>
        <w:ind w:left="360"/>
        <w:jc w:val="both"/>
        <w:rPr>
          <w:rFonts w:ascii="Arial" w:hAnsi="Arial" w:cs="Arial"/>
          <w:spacing w:val="-4"/>
          <w:sz w:val="20"/>
          <w:szCs w:val="20"/>
        </w:rPr>
      </w:pPr>
    </w:p>
    <w:p w14:paraId="1B3D1895" w14:textId="77777777" w:rsidR="000B50DF" w:rsidRDefault="00C1564A" w:rsidP="000B50DF">
      <w:pPr>
        <w:pStyle w:val="SSA1"/>
        <w:numPr>
          <w:ilvl w:val="0"/>
          <w:numId w:val="0"/>
        </w:numPr>
        <w:ind w:left="360"/>
        <w:rPr>
          <w:rFonts w:cs="Arial"/>
          <w:b w:val="0"/>
          <w:spacing w:val="-4"/>
          <w:sz w:val="20"/>
          <w:szCs w:val="20"/>
          <w:u w:val="none"/>
        </w:rPr>
      </w:pPr>
      <w:r w:rsidRPr="00344BC7">
        <w:rPr>
          <w:rFonts w:cs="Arial"/>
          <w:b w:val="0"/>
          <w:spacing w:val="-4"/>
          <w:sz w:val="20"/>
          <w:szCs w:val="20"/>
          <w:u w:val="none"/>
        </w:rPr>
        <w:t>Confidential Information means any non-public information, data or know-how that has been disclosed by a party to this Agreement to the other party in writing, orally or by access to the disclosing party’s premises and either identified by the disclosing party as confidential or proprietary or which should reasonably be expected under the circumstances to be confidential or proprietary</w:t>
      </w:r>
      <w:r w:rsidR="00C6027C">
        <w:rPr>
          <w:rFonts w:cs="Arial"/>
          <w:b w:val="0"/>
          <w:spacing w:val="-4"/>
          <w:sz w:val="20"/>
          <w:szCs w:val="20"/>
          <w:u w:val="none"/>
        </w:rPr>
        <w:t xml:space="preserve">, including </w:t>
      </w:r>
      <w:r w:rsidR="00C6027C" w:rsidRPr="00C6027C">
        <w:rPr>
          <w:rFonts w:cs="Arial"/>
          <w:b w:val="0"/>
          <w:bCs/>
          <w:spacing w:val="-4"/>
          <w:sz w:val="20"/>
          <w:szCs w:val="20"/>
          <w:u w:val="none"/>
        </w:rPr>
        <w:t xml:space="preserve">information disclosed by ALERT to Customer regarding the </w:t>
      </w:r>
      <w:r w:rsidR="002D4BFD">
        <w:rPr>
          <w:rFonts w:cs="Arial"/>
          <w:b w:val="0"/>
          <w:bCs/>
          <w:spacing w:val="-4"/>
          <w:sz w:val="20"/>
          <w:szCs w:val="20"/>
          <w:u w:val="none"/>
        </w:rPr>
        <w:t>SaaS Solution</w:t>
      </w:r>
      <w:r w:rsidR="00C6027C" w:rsidRPr="00C6027C">
        <w:rPr>
          <w:rFonts w:cs="Arial"/>
          <w:b w:val="0"/>
          <w:bCs/>
          <w:spacing w:val="-4"/>
          <w:sz w:val="20"/>
          <w:szCs w:val="20"/>
          <w:u w:val="none"/>
        </w:rPr>
        <w:t>, its design, workflow and Documentation</w:t>
      </w:r>
      <w:r w:rsidR="00C6027C">
        <w:rPr>
          <w:rFonts w:cs="Arial"/>
          <w:b w:val="0"/>
          <w:bCs/>
          <w:spacing w:val="-4"/>
          <w:sz w:val="20"/>
          <w:szCs w:val="20"/>
          <w:u w:val="none"/>
        </w:rPr>
        <w:t>, and</w:t>
      </w:r>
      <w:r w:rsidR="00C6027C" w:rsidRPr="00C6027C">
        <w:rPr>
          <w:rFonts w:cs="Arial"/>
          <w:spacing w:val="-4"/>
          <w:sz w:val="20"/>
          <w:szCs w:val="20"/>
          <w:u w:val="none"/>
        </w:rPr>
        <w:t xml:space="preserve"> </w:t>
      </w:r>
      <w:r w:rsidR="00C6027C">
        <w:rPr>
          <w:rFonts w:cs="Arial"/>
          <w:b w:val="0"/>
          <w:spacing w:val="-4"/>
          <w:sz w:val="20"/>
          <w:szCs w:val="20"/>
          <w:u w:val="none"/>
        </w:rPr>
        <w:t>any confidential information of ALERT’s licensors</w:t>
      </w:r>
      <w:r w:rsidRPr="00344BC7">
        <w:rPr>
          <w:rFonts w:cs="Arial"/>
          <w:b w:val="0"/>
          <w:spacing w:val="-4"/>
          <w:sz w:val="20"/>
          <w:szCs w:val="20"/>
          <w:u w:val="none"/>
        </w:rPr>
        <w:t xml:space="preserve">.  The Software and </w:t>
      </w:r>
      <w:r w:rsidR="002D4BFD">
        <w:rPr>
          <w:rFonts w:cs="Arial"/>
          <w:b w:val="0"/>
          <w:spacing w:val="-4"/>
          <w:sz w:val="20"/>
          <w:szCs w:val="20"/>
          <w:u w:val="none"/>
        </w:rPr>
        <w:t>SaaS Solution</w:t>
      </w:r>
      <w:r w:rsidRPr="00344BC7">
        <w:rPr>
          <w:rFonts w:cs="Arial"/>
          <w:b w:val="0"/>
          <w:spacing w:val="-4"/>
          <w:sz w:val="20"/>
          <w:szCs w:val="20"/>
          <w:u w:val="none"/>
        </w:rPr>
        <w:t xml:space="preserve"> </w:t>
      </w:r>
      <w:r w:rsidRPr="00344BC7">
        <w:rPr>
          <w:rFonts w:cs="Arial"/>
          <w:b w:val="0"/>
          <w:sz w:val="20"/>
          <w:szCs w:val="20"/>
          <w:u w:val="none"/>
        </w:rPr>
        <w:t xml:space="preserve">(including, the specific design and structure of Software and </w:t>
      </w:r>
      <w:r w:rsidR="002D4BFD">
        <w:rPr>
          <w:rFonts w:cs="Arial"/>
          <w:b w:val="0"/>
          <w:sz w:val="20"/>
          <w:szCs w:val="20"/>
          <w:u w:val="none"/>
        </w:rPr>
        <w:t>SaaS Solution</w:t>
      </w:r>
      <w:r w:rsidRPr="00344BC7">
        <w:rPr>
          <w:rFonts w:cs="Arial"/>
          <w:b w:val="0"/>
          <w:sz w:val="20"/>
          <w:szCs w:val="20"/>
          <w:u w:val="none"/>
        </w:rPr>
        <w:t>)</w:t>
      </w:r>
      <w:r w:rsidRPr="00344BC7">
        <w:rPr>
          <w:rFonts w:cs="Arial"/>
          <w:b w:val="0"/>
          <w:spacing w:val="-4"/>
          <w:sz w:val="20"/>
          <w:szCs w:val="20"/>
          <w:u w:val="none"/>
        </w:rPr>
        <w:t xml:space="preserve"> </w:t>
      </w:r>
      <w:r w:rsidR="007C34F1" w:rsidRPr="00344BC7">
        <w:rPr>
          <w:rFonts w:cs="Arial"/>
          <w:b w:val="0"/>
          <w:spacing w:val="-4"/>
          <w:sz w:val="20"/>
          <w:szCs w:val="20"/>
          <w:u w:val="none"/>
        </w:rPr>
        <w:t xml:space="preserve">and </w:t>
      </w:r>
      <w:r w:rsidR="009355D3" w:rsidRPr="00344BC7">
        <w:rPr>
          <w:rFonts w:cs="Arial"/>
          <w:b w:val="0"/>
          <w:spacing w:val="-4"/>
          <w:sz w:val="20"/>
          <w:szCs w:val="20"/>
          <w:u w:val="none"/>
        </w:rPr>
        <w:t>Documentation</w:t>
      </w:r>
      <w:r w:rsidR="007C34F1" w:rsidRPr="00344BC7">
        <w:rPr>
          <w:rFonts w:cs="Arial"/>
          <w:b w:val="0"/>
          <w:spacing w:val="-4"/>
          <w:sz w:val="20"/>
          <w:szCs w:val="20"/>
          <w:u w:val="none"/>
        </w:rPr>
        <w:t xml:space="preserve"> </w:t>
      </w:r>
      <w:r w:rsidRPr="00344BC7">
        <w:rPr>
          <w:rFonts w:cs="Arial"/>
          <w:b w:val="0"/>
          <w:spacing w:val="-4"/>
          <w:sz w:val="20"/>
          <w:szCs w:val="20"/>
          <w:u w:val="none"/>
        </w:rPr>
        <w:t>are Confidential Information and trade secrets of ALERT</w:t>
      </w:r>
      <w:r w:rsidR="00C6027C">
        <w:rPr>
          <w:rFonts w:cs="Arial"/>
          <w:b w:val="0"/>
          <w:spacing w:val="-4"/>
          <w:sz w:val="20"/>
          <w:szCs w:val="20"/>
          <w:u w:val="none"/>
        </w:rPr>
        <w:t xml:space="preserve"> and/or its licensors</w:t>
      </w:r>
      <w:r w:rsidRPr="00344BC7">
        <w:rPr>
          <w:rFonts w:cs="Arial"/>
          <w:b w:val="0"/>
          <w:spacing w:val="-4"/>
          <w:sz w:val="20"/>
          <w:szCs w:val="20"/>
          <w:u w:val="none"/>
        </w:rPr>
        <w:t>.  The Order Schedule</w:t>
      </w:r>
      <w:r w:rsidR="00C24F05" w:rsidRPr="00344BC7">
        <w:rPr>
          <w:rFonts w:cs="Arial"/>
          <w:b w:val="0"/>
          <w:spacing w:val="-4"/>
          <w:sz w:val="20"/>
          <w:szCs w:val="20"/>
          <w:u w:val="none"/>
        </w:rPr>
        <w:t xml:space="preserve">(s), </w:t>
      </w:r>
      <w:r w:rsidRPr="00344BC7">
        <w:rPr>
          <w:rFonts w:cs="Arial"/>
          <w:b w:val="0"/>
          <w:spacing w:val="-4"/>
          <w:sz w:val="20"/>
          <w:szCs w:val="20"/>
          <w:u w:val="none"/>
        </w:rPr>
        <w:t xml:space="preserve">prices and terms of this Agreement are Confidential Information of </w:t>
      </w:r>
      <w:r w:rsidR="000B50DF">
        <w:rPr>
          <w:rFonts w:cs="Arial"/>
          <w:b w:val="0"/>
          <w:spacing w:val="-4"/>
          <w:sz w:val="20"/>
          <w:szCs w:val="20"/>
          <w:u w:val="none"/>
        </w:rPr>
        <w:t>both</w:t>
      </w:r>
      <w:r w:rsidRPr="00344BC7">
        <w:rPr>
          <w:rFonts w:cs="Arial"/>
          <w:b w:val="0"/>
          <w:spacing w:val="-4"/>
          <w:sz w:val="20"/>
          <w:szCs w:val="20"/>
          <w:u w:val="none"/>
        </w:rPr>
        <w:t xml:space="preserve"> parties.</w:t>
      </w:r>
    </w:p>
    <w:p w14:paraId="11E4CC58" w14:textId="77777777" w:rsidR="00507256" w:rsidRPr="00344BC7" w:rsidRDefault="00C1564A" w:rsidP="000B50DF">
      <w:pPr>
        <w:pStyle w:val="SSA1"/>
        <w:numPr>
          <w:ilvl w:val="0"/>
          <w:numId w:val="0"/>
        </w:numPr>
        <w:ind w:left="360"/>
        <w:rPr>
          <w:rFonts w:cs="Arial"/>
          <w:b w:val="0"/>
          <w:spacing w:val="-4"/>
          <w:sz w:val="20"/>
          <w:szCs w:val="20"/>
          <w:u w:val="none"/>
        </w:rPr>
      </w:pPr>
      <w:r w:rsidRPr="00344BC7">
        <w:rPr>
          <w:rFonts w:cs="Arial"/>
          <w:b w:val="0"/>
          <w:spacing w:val="-4"/>
          <w:sz w:val="20"/>
          <w:szCs w:val="20"/>
          <w:u w:val="none"/>
        </w:rPr>
        <w:t xml:space="preserve">With respect to Confidential Information, the receiving party shall (i) use it solely for the purposes specifically provided in this Agreement; and (ii) not disclose it to a third party, other than employees on a need to know basis or consultants, affiliates, agents or subcontractors (third parties) under nondisclosure agreements at least as strict as this Agreement, provided that such third parties are not competitors of the disclosing party, for a period of five (5) years from the date of disclosure or in perpetuity if the Confidential Information constitutes a trade secret under applicable law.  The receiving party is liable for any misuse of Confidential Information by third parties. The foregoing obligations do not apply to information that (a) was rightfully in the possession of, or was known by, the receiving party prior to its receipt from the disclosing party, free of any obligation of confidence; (b) is or becomes generally known to the public without violation of this Agreement; (c) is obtained by the receiving party from a third party, without an obligation to keep such information confidential; or (d) is independently developed by the receiving party without use of the Confidential Information.  </w:t>
      </w:r>
    </w:p>
    <w:p w14:paraId="11801900" w14:textId="77777777" w:rsidR="00507256" w:rsidRPr="00344BC7" w:rsidRDefault="00507256" w:rsidP="008108DE">
      <w:pPr>
        <w:pStyle w:val="SSA1"/>
        <w:numPr>
          <w:ilvl w:val="0"/>
          <w:numId w:val="0"/>
        </w:numPr>
        <w:ind w:left="360"/>
        <w:rPr>
          <w:rFonts w:cs="Arial"/>
          <w:b w:val="0"/>
          <w:spacing w:val="-4"/>
          <w:sz w:val="20"/>
          <w:szCs w:val="20"/>
          <w:u w:val="none"/>
        </w:rPr>
      </w:pPr>
    </w:p>
    <w:p w14:paraId="7A4BBDFC" w14:textId="77777777" w:rsidR="008108DE" w:rsidRPr="00344BC7" w:rsidRDefault="00C1564A" w:rsidP="008108DE">
      <w:pPr>
        <w:pStyle w:val="SSA1"/>
        <w:numPr>
          <w:ilvl w:val="0"/>
          <w:numId w:val="0"/>
        </w:numPr>
        <w:ind w:left="360"/>
        <w:rPr>
          <w:rFonts w:cs="Arial"/>
          <w:b w:val="0"/>
          <w:spacing w:val="-4"/>
          <w:sz w:val="20"/>
          <w:szCs w:val="20"/>
          <w:u w:val="none"/>
        </w:rPr>
      </w:pPr>
      <w:r w:rsidRPr="00344BC7">
        <w:rPr>
          <w:rFonts w:cs="Arial"/>
          <w:b w:val="0"/>
          <w:spacing w:val="-4"/>
          <w:sz w:val="20"/>
          <w:szCs w:val="20"/>
          <w:u w:val="none"/>
        </w:rPr>
        <w:t>This section will not affect any other nondisclosure agreement between the parties.  In the event the receiving party is required to disclose Confidential Information</w:t>
      </w:r>
      <w:r w:rsidR="00055FEF" w:rsidRPr="00344BC7">
        <w:rPr>
          <w:rFonts w:cs="Arial"/>
          <w:b w:val="0"/>
          <w:spacing w:val="-4"/>
          <w:sz w:val="20"/>
          <w:szCs w:val="20"/>
          <w:u w:val="none"/>
        </w:rPr>
        <w:t>, including, but not limited to Customer Content,</w:t>
      </w:r>
      <w:r w:rsidRPr="00344BC7">
        <w:rPr>
          <w:rFonts w:cs="Arial"/>
          <w:b w:val="0"/>
          <w:spacing w:val="-4"/>
          <w:sz w:val="20"/>
          <w:szCs w:val="20"/>
          <w:u w:val="none"/>
        </w:rPr>
        <w:t xml:space="preserve"> pursuant to a</w:t>
      </w:r>
      <w:r w:rsidR="00055FEF" w:rsidRPr="00344BC7">
        <w:rPr>
          <w:rFonts w:cs="Arial"/>
          <w:b w:val="0"/>
          <w:spacing w:val="-4"/>
          <w:sz w:val="20"/>
          <w:szCs w:val="20"/>
          <w:u w:val="none"/>
        </w:rPr>
        <w:t>pplicable law,</w:t>
      </w:r>
      <w:r w:rsidRPr="00344BC7">
        <w:rPr>
          <w:rFonts w:cs="Arial"/>
          <w:b w:val="0"/>
          <w:spacing w:val="-4"/>
          <w:sz w:val="20"/>
          <w:szCs w:val="20"/>
          <w:u w:val="none"/>
        </w:rPr>
        <w:t xml:space="preserve"> judicial or governmental order, or valid subpoena, such party will promptly notify the other party to allow intervention in response to such order. </w:t>
      </w:r>
      <w:r w:rsidR="00055FEF" w:rsidRPr="00344BC7">
        <w:rPr>
          <w:rFonts w:cs="Arial"/>
          <w:b w:val="0"/>
          <w:spacing w:val="-4"/>
          <w:sz w:val="20"/>
          <w:szCs w:val="20"/>
          <w:u w:val="none"/>
        </w:rPr>
        <w:t xml:space="preserve"> </w:t>
      </w:r>
      <w:r w:rsidR="00C24F05" w:rsidRPr="00344BC7">
        <w:rPr>
          <w:rFonts w:cs="Arial"/>
          <w:b w:val="0"/>
          <w:sz w:val="20"/>
          <w:szCs w:val="20"/>
          <w:u w:val="none"/>
        </w:rPr>
        <w:t xml:space="preserve">This Agreement does not transfer ownership of Confidential Information or grant a license thereto. </w:t>
      </w:r>
      <w:r w:rsidR="00507256" w:rsidRPr="00344BC7">
        <w:rPr>
          <w:rFonts w:cs="Arial"/>
          <w:b w:val="0"/>
          <w:sz w:val="20"/>
          <w:szCs w:val="20"/>
          <w:u w:val="none"/>
        </w:rPr>
        <w:t xml:space="preserve">Each party </w:t>
      </w:r>
      <w:r w:rsidR="00C24F05" w:rsidRPr="00344BC7">
        <w:rPr>
          <w:rFonts w:cs="Arial"/>
          <w:b w:val="0"/>
          <w:sz w:val="20"/>
          <w:szCs w:val="20"/>
          <w:u w:val="none"/>
        </w:rPr>
        <w:t xml:space="preserve">will retain all right, title, and interest in and to </w:t>
      </w:r>
      <w:r w:rsidR="0064070B" w:rsidRPr="00344BC7">
        <w:rPr>
          <w:rFonts w:cs="Arial"/>
          <w:b w:val="0"/>
          <w:sz w:val="20"/>
          <w:szCs w:val="20"/>
          <w:u w:val="none"/>
        </w:rPr>
        <w:t>all</w:t>
      </w:r>
      <w:r w:rsidR="00507256" w:rsidRPr="00344BC7">
        <w:rPr>
          <w:rFonts w:cs="Arial"/>
          <w:b w:val="0"/>
          <w:sz w:val="20"/>
          <w:szCs w:val="20"/>
          <w:u w:val="none"/>
        </w:rPr>
        <w:t xml:space="preserve"> their </w:t>
      </w:r>
      <w:r w:rsidR="00C24F05" w:rsidRPr="00344BC7">
        <w:rPr>
          <w:rFonts w:cs="Arial"/>
          <w:b w:val="0"/>
          <w:sz w:val="20"/>
          <w:szCs w:val="20"/>
          <w:u w:val="none"/>
        </w:rPr>
        <w:t>Confidential Information.</w:t>
      </w:r>
    </w:p>
    <w:p w14:paraId="46C45419" w14:textId="77777777" w:rsidR="00926D33" w:rsidRPr="0023081F" w:rsidRDefault="00926D33" w:rsidP="00926D33">
      <w:pPr>
        <w:ind w:left="360"/>
        <w:jc w:val="both"/>
        <w:rPr>
          <w:rFonts w:ascii="Arial" w:hAnsi="Arial" w:cs="Arial"/>
          <w:spacing w:val="-4"/>
          <w:sz w:val="20"/>
          <w:szCs w:val="20"/>
        </w:rPr>
      </w:pPr>
    </w:p>
    <w:p w14:paraId="74DB1E1E" w14:textId="47785CC8" w:rsidR="00E023D8" w:rsidRDefault="00E023D8"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TERM</w:t>
      </w:r>
      <w:r w:rsidR="00775643">
        <w:rPr>
          <w:rFonts w:ascii="Arial" w:hAnsi="Arial" w:cs="Arial"/>
          <w:b/>
          <w:spacing w:val="-4"/>
          <w:sz w:val="20"/>
          <w:szCs w:val="20"/>
          <w:u w:val="single"/>
        </w:rPr>
        <w:t xml:space="preserve">, RENEWAL </w:t>
      </w:r>
      <w:r w:rsidR="007E0920">
        <w:rPr>
          <w:rFonts w:ascii="Arial" w:hAnsi="Arial" w:cs="Arial"/>
          <w:b/>
          <w:spacing w:val="-4"/>
          <w:sz w:val="20"/>
          <w:szCs w:val="20"/>
          <w:u w:val="single"/>
        </w:rPr>
        <w:t>AND</w:t>
      </w:r>
      <w:r w:rsidRPr="0023081F">
        <w:rPr>
          <w:rFonts w:ascii="Arial" w:hAnsi="Arial" w:cs="Arial"/>
          <w:b/>
          <w:spacing w:val="-4"/>
          <w:sz w:val="20"/>
          <w:szCs w:val="20"/>
          <w:u w:val="single"/>
        </w:rPr>
        <w:t xml:space="preserve"> TERMINATION</w:t>
      </w:r>
      <w:r w:rsidRPr="0023081F">
        <w:rPr>
          <w:rFonts w:ascii="Arial" w:hAnsi="Arial" w:cs="Arial"/>
          <w:spacing w:val="-4"/>
          <w:sz w:val="20"/>
          <w:szCs w:val="20"/>
        </w:rPr>
        <w:t>:</w:t>
      </w:r>
    </w:p>
    <w:p w14:paraId="151F5957" w14:textId="77777777" w:rsidR="0064070B" w:rsidRPr="0023081F" w:rsidRDefault="0064070B" w:rsidP="0064070B">
      <w:pPr>
        <w:ind w:left="360"/>
        <w:jc w:val="both"/>
        <w:rPr>
          <w:rFonts w:ascii="Arial" w:hAnsi="Arial" w:cs="Arial"/>
          <w:spacing w:val="-4"/>
          <w:sz w:val="20"/>
          <w:szCs w:val="20"/>
        </w:rPr>
      </w:pPr>
    </w:p>
    <w:p w14:paraId="3B7ED43D" w14:textId="01D156DC" w:rsidR="007E0920" w:rsidRDefault="00E023D8" w:rsidP="007E0920">
      <w:pPr>
        <w:pStyle w:val="ListNumber2"/>
        <w:numPr>
          <w:ilvl w:val="0"/>
          <w:numId w:val="27"/>
        </w:numPr>
        <w:jc w:val="both"/>
        <w:rPr>
          <w:rFonts w:cs="Arial"/>
          <w:spacing w:val="-4"/>
          <w:sz w:val="20"/>
          <w:szCs w:val="20"/>
        </w:rPr>
      </w:pPr>
      <w:r w:rsidRPr="005E3AAE">
        <w:rPr>
          <w:rFonts w:cs="Arial"/>
          <w:b/>
          <w:spacing w:val="-4"/>
          <w:sz w:val="20"/>
          <w:szCs w:val="20"/>
        </w:rPr>
        <w:t>Term</w:t>
      </w:r>
      <w:r w:rsidR="004156CF">
        <w:rPr>
          <w:rFonts w:cs="Arial"/>
          <w:b/>
          <w:spacing w:val="-4"/>
          <w:sz w:val="20"/>
          <w:szCs w:val="20"/>
        </w:rPr>
        <w:t>.</w:t>
      </w:r>
      <w:r w:rsidRPr="00837FBA">
        <w:rPr>
          <w:rFonts w:cs="Arial"/>
          <w:spacing w:val="-4"/>
          <w:sz w:val="20"/>
          <w:szCs w:val="20"/>
        </w:rPr>
        <w:t xml:space="preserve">  </w:t>
      </w:r>
      <w:r w:rsidR="00837FBA" w:rsidRPr="00837FBA">
        <w:rPr>
          <w:rFonts w:cs="Arial"/>
          <w:sz w:val="20"/>
          <w:szCs w:val="20"/>
        </w:rPr>
        <w:t xml:space="preserve">The term of this Agreement will commence on the Effective Date and continue </w:t>
      </w:r>
      <w:r w:rsidR="00837FBA">
        <w:rPr>
          <w:rFonts w:cs="Arial"/>
          <w:sz w:val="20"/>
          <w:szCs w:val="20"/>
        </w:rPr>
        <w:t xml:space="preserve">unless and until terminated pursuant to this Section </w:t>
      </w:r>
      <w:r w:rsidR="001B5674">
        <w:rPr>
          <w:rFonts w:cs="Arial"/>
          <w:sz w:val="20"/>
          <w:szCs w:val="20"/>
        </w:rPr>
        <w:t>16</w:t>
      </w:r>
      <w:r w:rsidR="00837FBA">
        <w:rPr>
          <w:rFonts w:cs="Arial"/>
          <w:sz w:val="20"/>
          <w:szCs w:val="20"/>
        </w:rPr>
        <w:t>.</w:t>
      </w:r>
      <w:r w:rsidR="00837FBA" w:rsidRPr="00276F1E">
        <w:rPr>
          <w:rFonts w:asciiTheme="majorHAnsi" w:hAnsiTheme="majorHAnsi" w:cs="Arial"/>
        </w:rPr>
        <w:t xml:space="preserve"> </w:t>
      </w:r>
      <w:r w:rsidR="00B5478C">
        <w:rPr>
          <w:rFonts w:cs="Arial"/>
          <w:spacing w:val="-4"/>
          <w:sz w:val="20"/>
          <w:szCs w:val="20"/>
        </w:rPr>
        <w:t>Unless otherwise provided in an Order Schedule, t</w:t>
      </w:r>
      <w:r w:rsidRPr="0023081F">
        <w:rPr>
          <w:rFonts w:cs="Arial"/>
          <w:spacing w:val="-4"/>
          <w:sz w:val="20"/>
          <w:szCs w:val="20"/>
        </w:rPr>
        <w:t xml:space="preserve">he initial Service Term for the </w:t>
      </w:r>
      <w:r w:rsidR="002D4BFD">
        <w:rPr>
          <w:rFonts w:cs="Arial"/>
          <w:spacing w:val="-4"/>
          <w:sz w:val="20"/>
          <w:szCs w:val="20"/>
        </w:rPr>
        <w:t>SaaS Solution</w:t>
      </w:r>
      <w:r w:rsidRPr="0023081F">
        <w:rPr>
          <w:rFonts w:cs="Arial"/>
          <w:spacing w:val="-4"/>
          <w:sz w:val="20"/>
          <w:szCs w:val="20"/>
        </w:rPr>
        <w:t xml:space="preserve"> </w:t>
      </w:r>
      <w:r w:rsidR="0064070B">
        <w:rPr>
          <w:rFonts w:cs="Arial"/>
          <w:spacing w:val="-4"/>
          <w:sz w:val="20"/>
          <w:szCs w:val="20"/>
        </w:rPr>
        <w:t xml:space="preserve">and Managed Services </w:t>
      </w:r>
      <w:r w:rsidR="0044707B" w:rsidRPr="0023081F">
        <w:rPr>
          <w:rFonts w:cs="Arial"/>
          <w:spacing w:val="-4"/>
          <w:sz w:val="20"/>
          <w:szCs w:val="20"/>
        </w:rPr>
        <w:t xml:space="preserve">shall </w:t>
      </w:r>
      <w:r w:rsidRPr="0023081F">
        <w:rPr>
          <w:rFonts w:cs="Arial"/>
          <w:spacing w:val="-4"/>
          <w:sz w:val="20"/>
          <w:szCs w:val="20"/>
        </w:rPr>
        <w:t xml:space="preserve">be one (1) year commencing on the </w:t>
      </w:r>
      <w:r w:rsidR="005E3AAE">
        <w:rPr>
          <w:rFonts w:cs="Arial"/>
          <w:spacing w:val="-4"/>
          <w:sz w:val="20"/>
          <w:szCs w:val="20"/>
        </w:rPr>
        <w:t xml:space="preserve">Order </w:t>
      </w:r>
      <w:r w:rsidRPr="0023081F">
        <w:rPr>
          <w:rFonts w:cs="Arial"/>
          <w:spacing w:val="-4"/>
          <w:sz w:val="20"/>
          <w:szCs w:val="20"/>
        </w:rPr>
        <w:t>Effective Date</w:t>
      </w:r>
      <w:r w:rsidR="003C4E4C">
        <w:rPr>
          <w:rFonts w:cs="Arial"/>
          <w:spacing w:val="-4"/>
          <w:sz w:val="20"/>
          <w:szCs w:val="20"/>
        </w:rPr>
        <w:t>, plus, if applicable, the number of day remaining following the (1) year date to the end of the then current calendar quarter</w:t>
      </w:r>
      <w:r w:rsidR="007E0920">
        <w:rPr>
          <w:rFonts w:cs="Arial"/>
          <w:spacing w:val="-4"/>
          <w:sz w:val="20"/>
          <w:szCs w:val="20"/>
        </w:rPr>
        <w:t xml:space="preserve">. </w:t>
      </w:r>
    </w:p>
    <w:p w14:paraId="56FDDC6F" w14:textId="77777777" w:rsidR="007E0920" w:rsidRDefault="007E0920" w:rsidP="007E0920">
      <w:pPr>
        <w:pStyle w:val="ListNumber2"/>
        <w:ind w:left="720"/>
        <w:jc w:val="both"/>
        <w:rPr>
          <w:rFonts w:cs="Arial"/>
          <w:spacing w:val="-4"/>
          <w:sz w:val="20"/>
          <w:szCs w:val="20"/>
        </w:rPr>
      </w:pPr>
    </w:p>
    <w:p w14:paraId="6DAB1155" w14:textId="1DF9DD4D" w:rsidR="007E0920" w:rsidRPr="007E0920" w:rsidRDefault="007E0920" w:rsidP="007E0920">
      <w:pPr>
        <w:pStyle w:val="ListNumber2"/>
        <w:numPr>
          <w:ilvl w:val="0"/>
          <w:numId w:val="27"/>
        </w:numPr>
        <w:jc w:val="both"/>
        <w:rPr>
          <w:rFonts w:cs="Arial"/>
          <w:spacing w:val="-4"/>
          <w:sz w:val="20"/>
          <w:szCs w:val="20"/>
        </w:rPr>
      </w:pPr>
      <w:r>
        <w:rPr>
          <w:rFonts w:cs="Arial"/>
          <w:b/>
          <w:spacing w:val="-4"/>
          <w:sz w:val="20"/>
          <w:szCs w:val="20"/>
        </w:rPr>
        <w:t xml:space="preserve">Renewal.  </w:t>
      </w:r>
      <w:r>
        <w:rPr>
          <w:rFonts w:cs="Arial"/>
          <w:bCs/>
          <w:spacing w:val="-4"/>
          <w:sz w:val="20"/>
          <w:szCs w:val="20"/>
        </w:rPr>
        <w:t xml:space="preserve">The Service Term </w:t>
      </w:r>
      <w:r w:rsidR="00E023D8" w:rsidRPr="007E0920">
        <w:rPr>
          <w:rFonts w:cs="Arial"/>
          <w:spacing w:val="-4"/>
          <w:sz w:val="20"/>
          <w:szCs w:val="20"/>
        </w:rPr>
        <w:t xml:space="preserve">shall </w:t>
      </w:r>
      <w:r w:rsidR="004156CF" w:rsidRPr="007E0920">
        <w:rPr>
          <w:rFonts w:cs="Arial"/>
          <w:spacing w:val="-4"/>
          <w:sz w:val="20"/>
          <w:szCs w:val="20"/>
        </w:rPr>
        <w:t xml:space="preserve">automatically </w:t>
      </w:r>
      <w:r w:rsidR="00E023D8" w:rsidRPr="007E0920">
        <w:rPr>
          <w:rFonts w:cs="Arial"/>
          <w:spacing w:val="-4"/>
          <w:sz w:val="20"/>
          <w:szCs w:val="20"/>
        </w:rPr>
        <w:t xml:space="preserve">renew for successive 12 month periods unless either party delivers written notice of non-renewal to the other party at least sixty (60) days prior to the expiration of the then-current Service Term.  </w:t>
      </w:r>
    </w:p>
    <w:p w14:paraId="72370A5D" w14:textId="77777777" w:rsidR="007E0920" w:rsidRPr="007E0920" w:rsidRDefault="007E0920" w:rsidP="007B3949">
      <w:pPr>
        <w:pStyle w:val="ListNumber2"/>
        <w:ind w:left="720"/>
        <w:jc w:val="both"/>
        <w:rPr>
          <w:rFonts w:cs="Arial"/>
          <w:spacing w:val="-4"/>
          <w:sz w:val="20"/>
          <w:szCs w:val="20"/>
        </w:rPr>
      </w:pPr>
    </w:p>
    <w:p w14:paraId="29F42935" w14:textId="71854D9C" w:rsidR="00E023D8" w:rsidRPr="0023081F" w:rsidRDefault="00E023D8" w:rsidP="007B3949">
      <w:pPr>
        <w:pStyle w:val="ListNumber2"/>
        <w:numPr>
          <w:ilvl w:val="0"/>
          <w:numId w:val="27"/>
        </w:numPr>
        <w:jc w:val="both"/>
        <w:rPr>
          <w:rFonts w:cs="Arial"/>
          <w:spacing w:val="-4"/>
          <w:sz w:val="20"/>
          <w:szCs w:val="20"/>
        </w:rPr>
      </w:pPr>
      <w:r w:rsidRPr="005E3AAE">
        <w:rPr>
          <w:rFonts w:cs="Arial"/>
          <w:b/>
          <w:spacing w:val="-4"/>
          <w:sz w:val="20"/>
          <w:szCs w:val="20"/>
        </w:rPr>
        <w:t>Termination</w:t>
      </w:r>
      <w:r w:rsidR="004156CF">
        <w:rPr>
          <w:rFonts w:cs="Arial"/>
          <w:b/>
          <w:spacing w:val="-4"/>
          <w:sz w:val="20"/>
          <w:szCs w:val="20"/>
        </w:rPr>
        <w:t>.</w:t>
      </w:r>
    </w:p>
    <w:p w14:paraId="16DD9A24" w14:textId="77777777" w:rsidR="00803196" w:rsidRDefault="00E023D8" w:rsidP="00803196">
      <w:pPr>
        <w:pStyle w:val="SSA3"/>
        <w:rPr>
          <w:rFonts w:cs="Arial"/>
          <w:sz w:val="20"/>
          <w:szCs w:val="20"/>
        </w:rPr>
      </w:pPr>
      <w:r w:rsidRPr="004156CF">
        <w:rPr>
          <w:rFonts w:cs="Arial"/>
          <w:b/>
          <w:sz w:val="20"/>
          <w:szCs w:val="20"/>
        </w:rPr>
        <w:t>Termination by ALERT</w:t>
      </w:r>
      <w:r w:rsidRPr="0023081F">
        <w:rPr>
          <w:rFonts w:cs="Arial"/>
          <w:sz w:val="20"/>
          <w:szCs w:val="20"/>
        </w:rPr>
        <w:t xml:space="preserve">.  ALERT reserves the right to suspend delivery of the </w:t>
      </w:r>
      <w:r w:rsidR="002D4BFD">
        <w:rPr>
          <w:rFonts w:cs="Arial"/>
          <w:sz w:val="20"/>
          <w:szCs w:val="20"/>
        </w:rPr>
        <w:t>SaaS Solution</w:t>
      </w:r>
      <w:r w:rsidRPr="0023081F">
        <w:rPr>
          <w:rFonts w:cs="Arial"/>
          <w:sz w:val="20"/>
          <w:szCs w:val="20"/>
        </w:rPr>
        <w:t xml:space="preserve"> if Customer fails to timely pay any undisputed amount due to ALERT under this Agreement, but only after ALERT notifies Customer of such failure and such failure continues for fifteen (15) days. Suspension of the </w:t>
      </w:r>
      <w:r w:rsidR="002D4BFD">
        <w:rPr>
          <w:rFonts w:cs="Arial"/>
          <w:sz w:val="20"/>
          <w:szCs w:val="20"/>
        </w:rPr>
        <w:t>SaaS Solution</w:t>
      </w:r>
      <w:r w:rsidRPr="0023081F">
        <w:rPr>
          <w:rFonts w:cs="Arial"/>
          <w:sz w:val="20"/>
          <w:szCs w:val="20"/>
        </w:rPr>
        <w:t xml:space="preserve"> shall not release Customer of its payment obligations under this Agreement.  </w:t>
      </w:r>
    </w:p>
    <w:p w14:paraId="4E6F2048" w14:textId="77777777" w:rsidR="007C7714" w:rsidRPr="007C7714" w:rsidRDefault="00E023D8" w:rsidP="007C7714">
      <w:pPr>
        <w:pStyle w:val="SSA3"/>
        <w:rPr>
          <w:rFonts w:cs="Arial"/>
          <w:sz w:val="20"/>
          <w:szCs w:val="20"/>
        </w:rPr>
      </w:pPr>
      <w:r w:rsidRPr="004156CF">
        <w:rPr>
          <w:rFonts w:cs="Arial"/>
          <w:b/>
          <w:sz w:val="20"/>
          <w:szCs w:val="20"/>
        </w:rPr>
        <w:t>Cause</w:t>
      </w:r>
      <w:r w:rsidRPr="00803196">
        <w:rPr>
          <w:rFonts w:cs="Arial"/>
          <w:sz w:val="20"/>
          <w:szCs w:val="20"/>
        </w:rPr>
        <w:t>.  Either party may terminate this Agreement</w:t>
      </w:r>
      <w:r w:rsidR="00B05B06">
        <w:rPr>
          <w:rFonts w:cs="Arial"/>
          <w:sz w:val="20"/>
          <w:szCs w:val="20"/>
        </w:rPr>
        <w:t xml:space="preserve"> </w:t>
      </w:r>
      <w:r w:rsidR="00737691">
        <w:rPr>
          <w:rFonts w:cs="Arial"/>
          <w:sz w:val="20"/>
          <w:szCs w:val="20"/>
        </w:rPr>
        <w:t xml:space="preserve">and </w:t>
      </w:r>
      <w:r w:rsidR="00B05B06">
        <w:rPr>
          <w:rFonts w:cs="Arial"/>
          <w:sz w:val="20"/>
          <w:szCs w:val="20"/>
        </w:rPr>
        <w:t xml:space="preserve">any Order Schedule </w:t>
      </w:r>
      <w:r w:rsidRPr="00803196">
        <w:rPr>
          <w:rFonts w:cs="Arial"/>
          <w:sz w:val="20"/>
          <w:szCs w:val="20"/>
        </w:rPr>
        <w:t>upon written notice if the other party materially breaches this Agreement and fails to cure such breach within thirty (30) days written notice specifying the breach in detail.</w:t>
      </w:r>
      <w:r w:rsidR="007C7714">
        <w:rPr>
          <w:rFonts w:cs="Arial"/>
          <w:sz w:val="20"/>
          <w:szCs w:val="20"/>
        </w:rPr>
        <w:t xml:space="preserve">  </w:t>
      </w:r>
      <w:r w:rsidR="007C7714" w:rsidRPr="007C7714">
        <w:rPr>
          <w:color w:val="000000"/>
          <w:sz w:val="20"/>
          <w:szCs w:val="20"/>
        </w:rPr>
        <w:t xml:space="preserve">Notwithstanding any contrary provision herein, any termination of this Agreement pursuant to this Section </w:t>
      </w:r>
      <w:r w:rsidR="007C7714">
        <w:rPr>
          <w:color w:val="000000"/>
          <w:sz w:val="20"/>
          <w:szCs w:val="20"/>
        </w:rPr>
        <w:t>1</w:t>
      </w:r>
      <w:r w:rsidR="004156CF">
        <w:rPr>
          <w:color w:val="000000"/>
          <w:sz w:val="20"/>
          <w:szCs w:val="20"/>
        </w:rPr>
        <w:t>6</w:t>
      </w:r>
      <w:r w:rsidR="007C7714" w:rsidRPr="007C7714">
        <w:rPr>
          <w:color w:val="000000"/>
          <w:sz w:val="20"/>
          <w:szCs w:val="20"/>
        </w:rPr>
        <w:t xml:space="preserve"> shall not terminate any </w:t>
      </w:r>
      <w:r w:rsidR="007C7714">
        <w:rPr>
          <w:color w:val="000000"/>
          <w:sz w:val="20"/>
          <w:szCs w:val="20"/>
        </w:rPr>
        <w:t>Order Schedule mutually agreed to</w:t>
      </w:r>
      <w:r w:rsidR="007C7714" w:rsidRPr="007C7714">
        <w:rPr>
          <w:color w:val="000000"/>
          <w:sz w:val="20"/>
          <w:szCs w:val="20"/>
        </w:rPr>
        <w:t xml:space="preserve"> prior to any notice of termination herein and the terms of this Agreement shall continue to apply to such </w:t>
      </w:r>
      <w:r w:rsidR="007C7714">
        <w:rPr>
          <w:color w:val="000000"/>
          <w:sz w:val="20"/>
          <w:szCs w:val="20"/>
        </w:rPr>
        <w:t xml:space="preserve">Order Schedule(s) </w:t>
      </w:r>
      <w:r w:rsidR="00737691">
        <w:rPr>
          <w:color w:val="000000"/>
          <w:sz w:val="20"/>
          <w:szCs w:val="20"/>
        </w:rPr>
        <w:t xml:space="preserve">unless and until such Order Schedule(s) </w:t>
      </w:r>
      <w:r w:rsidR="005E3AAE">
        <w:rPr>
          <w:color w:val="000000"/>
          <w:sz w:val="20"/>
          <w:szCs w:val="20"/>
        </w:rPr>
        <w:t>is</w:t>
      </w:r>
      <w:r w:rsidR="00737691">
        <w:rPr>
          <w:color w:val="000000"/>
          <w:sz w:val="20"/>
          <w:szCs w:val="20"/>
        </w:rPr>
        <w:t xml:space="preserve"> are terminated</w:t>
      </w:r>
      <w:r w:rsidR="007C7714" w:rsidRPr="007C7714">
        <w:rPr>
          <w:color w:val="000000"/>
          <w:sz w:val="20"/>
          <w:szCs w:val="20"/>
        </w:rPr>
        <w:t xml:space="preserve">.  </w:t>
      </w:r>
    </w:p>
    <w:p w14:paraId="183655C2" w14:textId="77777777" w:rsidR="00803196" w:rsidRDefault="00E023D8" w:rsidP="00803196">
      <w:pPr>
        <w:pStyle w:val="SSA3"/>
        <w:rPr>
          <w:rFonts w:cs="Arial"/>
          <w:sz w:val="20"/>
          <w:szCs w:val="20"/>
        </w:rPr>
      </w:pPr>
      <w:r w:rsidRPr="004156CF">
        <w:rPr>
          <w:rFonts w:cs="Arial"/>
          <w:b/>
          <w:sz w:val="20"/>
          <w:szCs w:val="20"/>
        </w:rPr>
        <w:t>Survival</w:t>
      </w:r>
      <w:r w:rsidRPr="00803196">
        <w:rPr>
          <w:rFonts w:cs="Arial"/>
          <w:sz w:val="20"/>
          <w:szCs w:val="20"/>
        </w:rPr>
        <w:t>.  Sections that by their nature survive expiration or termination shall survive any expiration or termination of this Agreement</w:t>
      </w:r>
      <w:r w:rsidR="008408AE" w:rsidRPr="00803196">
        <w:rPr>
          <w:rFonts w:cs="Arial"/>
          <w:sz w:val="20"/>
          <w:szCs w:val="20"/>
        </w:rPr>
        <w:t>.</w:t>
      </w:r>
    </w:p>
    <w:p w14:paraId="7784A0A8" w14:textId="77777777" w:rsidR="007707F5" w:rsidRPr="004156CF" w:rsidRDefault="00002F86" w:rsidP="00420940">
      <w:pPr>
        <w:pStyle w:val="SSA3"/>
        <w:rPr>
          <w:rFonts w:cs="Arial"/>
          <w:sz w:val="20"/>
          <w:szCs w:val="20"/>
        </w:rPr>
      </w:pPr>
      <w:r w:rsidRPr="004156CF">
        <w:rPr>
          <w:rFonts w:cs="Arial"/>
          <w:b/>
          <w:sz w:val="20"/>
          <w:szCs w:val="20"/>
        </w:rPr>
        <w:t>Customer Content</w:t>
      </w:r>
      <w:r w:rsidRPr="00803196">
        <w:rPr>
          <w:rFonts w:cs="Arial"/>
          <w:b/>
          <w:sz w:val="20"/>
          <w:szCs w:val="20"/>
        </w:rPr>
        <w:t xml:space="preserve">: </w:t>
      </w:r>
      <w:r w:rsidRPr="00737691">
        <w:rPr>
          <w:rFonts w:cs="Arial"/>
          <w:sz w:val="20"/>
          <w:szCs w:val="20"/>
        </w:rPr>
        <w:t>Upon any termination, ALERT will make all Customer Content available to Customer for electronic retrieval for a period of thirty (30) days, but thereafter ALERT may, but is not obligated to, delete stored Customer Content.</w:t>
      </w:r>
      <w:r w:rsidR="007707F5" w:rsidRPr="00737691">
        <w:rPr>
          <w:rFonts w:cs="Arial"/>
          <w:sz w:val="20"/>
          <w:szCs w:val="20"/>
        </w:rPr>
        <w:t xml:space="preserve">  </w:t>
      </w:r>
      <w:r w:rsidR="007707F5" w:rsidRPr="00737691">
        <w:rPr>
          <w:sz w:val="20"/>
          <w:szCs w:val="20"/>
        </w:rPr>
        <w:t xml:space="preserve">Upon termination of an Order Schedule for use of the </w:t>
      </w:r>
      <w:r w:rsidR="002D4BFD">
        <w:rPr>
          <w:sz w:val="20"/>
          <w:szCs w:val="20"/>
        </w:rPr>
        <w:t>SaaS Solution</w:t>
      </w:r>
      <w:r w:rsidR="007707F5" w:rsidRPr="00737691">
        <w:rPr>
          <w:sz w:val="20"/>
          <w:szCs w:val="20"/>
        </w:rPr>
        <w:t xml:space="preserve">, Company shall </w:t>
      </w:r>
      <w:r w:rsidR="009501D9" w:rsidRPr="00737691">
        <w:rPr>
          <w:sz w:val="20"/>
          <w:szCs w:val="20"/>
        </w:rPr>
        <w:t xml:space="preserve">immediately </w:t>
      </w:r>
      <w:r w:rsidR="007707F5" w:rsidRPr="00737691">
        <w:rPr>
          <w:sz w:val="20"/>
          <w:szCs w:val="20"/>
        </w:rPr>
        <w:t xml:space="preserve">cease all use of the </w:t>
      </w:r>
      <w:r w:rsidR="002D4BFD">
        <w:rPr>
          <w:sz w:val="20"/>
          <w:szCs w:val="20"/>
        </w:rPr>
        <w:t>SaaS Solution</w:t>
      </w:r>
      <w:r w:rsidR="007707F5" w:rsidRPr="00737691">
        <w:rPr>
          <w:sz w:val="20"/>
          <w:szCs w:val="20"/>
        </w:rPr>
        <w:t xml:space="preserve"> and delete, destroy, or return all copies of the </w:t>
      </w:r>
      <w:r w:rsidR="007707F5" w:rsidRPr="004156CF">
        <w:rPr>
          <w:sz w:val="20"/>
          <w:szCs w:val="20"/>
        </w:rPr>
        <w:t xml:space="preserve">Documentation in its possession or control. </w:t>
      </w:r>
    </w:p>
    <w:p w14:paraId="36143B2D" w14:textId="77777777" w:rsidR="00E023D8" w:rsidRPr="004156CF" w:rsidRDefault="00E023D8" w:rsidP="00E023D8">
      <w:pPr>
        <w:ind w:left="360"/>
        <w:jc w:val="both"/>
        <w:rPr>
          <w:rFonts w:ascii="Arial" w:hAnsi="Arial" w:cs="Arial"/>
          <w:spacing w:val="-4"/>
          <w:sz w:val="20"/>
          <w:szCs w:val="20"/>
        </w:rPr>
      </w:pPr>
    </w:p>
    <w:p w14:paraId="412F07C9" w14:textId="77777777" w:rsidR="008408AE" w:rsidRDefault="00E023D8" w:rsidP="000840F2">
      <w:pPr>
        <w:numPr>
          <w:ilvl w:val="0"/>
          <w:numId w:val="8"/>
        </w:numPr>
        <w:tabs>
          <w:tab w:val="clear" w:pos="765"/>
        </w:tabs>
        <w:ind w:left="360"/>
        <w:jc w:val="both"/>
        <w:rPr>
          <w:rFonts w:ascii="Arial" w:hAnsi="Arial" w:cs="Arial"/>
          <w:spacing w:val="-4"/>
          <w:sz w:val="20"/>
          <w:szCs w:val="20"/>
        </w:rPr>
      </w:pPr>
      <w:r w:rsidRPr="004156CF">
        <w:rPr>
          <w:rFonts w:ascii="Arial" w:hAnsi="Arial" w:cs="Arial"/>
          <w:b/>
          <w:spacing w:val="-4"/>
          <w:sz w:val="20"/>
          <w:szCs w:val="20"/>
          <w:u w:val="single"/>
        </w:rPr>
        <w:t>TITLE; OWNERSHIP AND EQUITABLE RELIEF</w:t>
      </w:r>
      <w:r w:rsidRPr="004156CF">
        <w:rPr>
          <w:rFonts w:ascii="Arial" w:hAnsi="Arial" w:cs="Arial"/>
          <w:spacing w:val="-4"/>
          <w:sz w:val="20"/>
          <w:szCs w:val="20"/>
        </w:rPr>
        <w:t>:</w:t>
      </w:r>
    </w:p>
    <w:p w14:paraId="444A8D13" w14:textId="77777777" w:rsidR="005E3AAE" w:rsidRPr="004156CF" w:rsidRDefault="005E3AAE" w:rsidP="005E3AAE">
      <w:pPr>
        <w:ind w:left="360"/>
        <w:jc w:val="both"/>
        <w:rPr>
          <w:rFonts w:ascii="Arial" w:hAnsi="Arial" w:cs="Arial"/>
          <w:spacing w:val="-4"/>
          <w:sz w:val="20"/>
          <w:szCs w:val="20"/>
        </w:rPr>
      </w:pPr>
    </w:p>
    <w:p w14:paraId="7B12F0AF" w14:textId="698F5C11" w:rsidR="00E023D8" w:rsidRDefault="00E023D8" w:rsidP="000840F2">
      <w:pPr>
        <w:pStyle w:val="ListNumber2"/>
        <w:numPr>
          <w:ilvl w:val="0"/>
          <w:numId w:val="14"/>
        </w:numPr>
        <w:jc w:val="both"/>
        <w:rPr>
          <w:rFonts w:cs="Arial"/>
          <w:spacing w:val="-4"/>
          <w:sz w:val="20"/>
          <w:szCs w:val="20"/>
        </w:rPr>
      </w:pPr>
      <w:r w:rsidRPr="004156CF">
        <w:rPr>
          <w:rFonts w:cs="Arial"/>
          <w:b/>
          <w:spacing w:val="-4"/>
          <w:sz w:val="20"/>
          <w:szCs w:val="20"/>
        </w:rPr>
        <w:t>Title</w:t>
      </w:r>
      <w:r w:rsidRPr="0023081F">
        <w:rPr>
          <w:rFonts w:cs="Arial"/>
          <w:spacing w:val="-4"/>
          <w:sz w:val="20"/>
          <w:szCs w:val="20"/>
        </w:rPr>
        <w:t xml:space="preserve">.  ALERT, its suppliers </w:t>
      </w:r>
      <w:r w:rsidR="007E0920">
        <w:rPr>
          <w:rFonts w:cs="Arial"/>
          <w:spacing w:val="-4"/>
          <w:sz w:val="20"/>
          <w:szCs w:val="20"/>
        </w:rPr>
        <w:t xml:space="preserve">and </w:t>
      </w:r>
      <w:r w:rsidRPr="0023081F">
        <w:rPr>
          <w:rFonts w:cs="Arial"/>
          <w:spacing w:val="-4"/>
          <w:sz w:val="20"/>
          <w:szCs w:val="20"/>
        </w:rPr>
        <w:t>lice</w:t>
      </w:r>
      <w:r w:rsidR="00BA193D" w:rsidRPr="0023081F">
        <w:rPr>
          <w:rFonts w:cs="Arial"/>
          <w:spacing w:val="-4"/>
          <w:sz w:val="20"/>
          <w:szCs w:val="20"/>
        </w:rPr>
        <w:t xml:space="preserve">nsors, retain all right, title, </w:t>
      </w:r>
      <w:r w:rsidRPr="0023081F">
        <w:rPr>
          <w:rFonts w:cs="Arial"/>
          <w:spacing w:val="-4"/>
          <w:sz w:val="20"/>
          <w:szCs w:val="20"/>
        </w:rPr>
        <w:t xml:space="preserve">interest </w:t>
      </w:r>
      <w:r w:rsidR="00BA193D" w:rsidRPr="0023081F">
        <w:rPr>
          <w:rFonts w:cs="Arial"/>
          <w:spacing w:val="-4"/>
          <w:sz w:val="20"/>
          <w:szCs w:val="20"/>
        </w:rPr>
        <w:t xml:space="preserve">and intellectual property rights </w:t>
      </w:r>
      <w:r w:rsidRPr="0023081F">
        <w:rPr>
          <w:rFonts w:cs="Arial"/>
          <w:spacing w:val="-4"/>
          <w:sz w:val="20"/>
          <w:szCs w:val="20"/>
        </w:rPr>
        <w:t>i</w:t>
      </w:r>
      <w:r w:rsidR="0044707B" w:rsidRPr="0023081F">
        <w:rPr>
          <w:rFonts w:cs="Arial"/>
          <w:spacing w:val="-4"/>
          <w:sz w:val="20"/>
          <w:szCs w:val="20"/>
        </w:rPr>
        <w:t xml:space="preserve">n the </w:t>
      </w:r>
      <w:r w:rsidR="002D4BFD">
        <w:rPr>
          <w:rFonts w:cs="Arial"/>
          <w:spacing w:val="-4"/>
          <w:sz w:val="20"/>
          <w:szCs w:val="20"/>
        </w:rPr>
        <w:t>SaaS Solution</w:t>
      </w:r>
      <w:r w:rsidR="005E3AAE">
        <w:rPr>
          <w:rFonts w:cs="Arial"/>
          <w:spacing w:val="-4"/>
          <w:sz w:val="20"/>
          <w:szCs w:val="20"/>
        </w:rPr>
        <w:t xml:space="preserve"> and underlying software,</w:t>
      </w:r>
      <w:r w:rsidR="0044707B" w:rsidRPr="0023081F">
        <w:rPr>
          <w:rFonts w:cs="Arial"/>
          <w:spacing w:val="-4"/>
          <w:sz w:val="20"/>
          <w:szCs w:val="20"/>
        </w:rPr>
        <w:t xml:space="preserve"> D</w:t>
      </w:r>
      <w:r w:rsidRPr="0023081F">
        <w:rPr>
          <w:rFonts w:cs="Arial"/>
          <w:spacing w:val="-4"/>
          <w:sz w:val="20"/>
          <w:szCs w:val="20"/>
        </w:rPr>
        <w:t xml:space="preserve">ocumentation, and other deliverables provided </w:t>
      </w:r>
      <w:r w:rsidR="007417F1" w:rsidRPr="0023081F">
        <w:rPr>
          <w:rFonts w:cs="Arial"/>
          <w:spacing w:val="-4"/>
          <w:sz w:val="20"/>
          <w:szCs w:val="20"/>
        </w:rPr>
        <w:t xml:space="preserve">by ALERT </w:t>
      </w:r>
      <w:r w:rsidRPr="0023081F">
        <w:rPr>
          <w:rFonts w:cs="Arial"/>
          <w:spacing w:val="-4"/>
          <w:sz w:val="20"/>
          <w:szCs w:val="20"/>
        </w:rPr>
        <w:t xml:space="preserve">under this Agreement, including all modifications, improvements, upgrades, derivative works and feedback </w:t>
      </w:r>
      <w:r w:rsidR="00BA193D" w:rsidRPr="0023081F">
        <w:rPr>
          <w:rFonts w:cs="Arial"/>
          <w:spacing w:val="-4"/>
          <w:sz w:val="20"/>
          <w:szCs w:val="20"/>
        </w:rPr>
        <w:t xml:space="preserve">related thereto </w:t>
      </w:r>
      <w:r w:rsidR="00BA193D" w:rsidRPr="0023081F">
        <w:rPr>
          <w:rFonts w:cs="Arial"/>
          <w:sz w:val="20"/>
          <w:szCs w:val="20"/>
        </w:rPr>
        <w:t>(which feedback may include, but not limited to, any suggestion or idea for improving or otherwise modifying any of ALERT’S products or services).</w:t>
      </w:r>
      <w:r w:rsidR="00BA193D" w:rsidRPr="0023081F">
        <w:rPr>
          <w:rFonts w:cs="Arial"/>
          <w:spacing w:val="-4"/>
          <w:sz w:val="20"/>
          <w:szCs w:val="20"/>
        </w:rPr>
        <w:t xml:space="preserve"> </w:t>
      </w:r>
      <w:r w:rsidRPr="0023081F">
        <w:rPr>
          <w:rFonts w:cs="Arial"/>
          <w:spacing w:val="-4"/>
          <w:sz w:val="20"/>
          <w:szCs w:val="20"/>
        </w:rPr>
        <w:t>Customer agrees to assign all right, title, and interest it may have in the foregoing to ALERT.</w:t>
      </w:r>
    </w:p>
    <w:p w14:paraId="20A86129" w14:textId="77777777" w:rsidR="005E3AAE" w:rsidRPr="00983286" w:rsidRDefault="005E3AAE" w:rsidP="005E3AAE">
      <w:pPr>
        <w:pStyle w:val="ListNumber2"/>
        <w:ind w:left="720"/>
        <w:jc w:val="both"/>
        <w:rPr>
          <w:rFonts w:cs="Arial"/>
          <w:spacing w:val="-4"/>
          <w:sz w:val="20"/>
          <w:szCs w:val="20"/>
        </w:rPr>
      </w:pPr>
    </w:p>
    <w:p w14:paraId="76A437D6" w14:textId="77777777" w:rsidR="00E023D8" w:rsidRPr="0023081F" w:rsidRDefault="00E023D8" w:rsidP="000840F2">
      <w:pPr>
        <w:pStyle w:val="ListNumber2"/>
        <w:numPr>
          <w:ilvl w:val="0"/>
          <w:numId w:val="14"/>
        </w:numPr>
        <w:jc w:val="both"/>
        <w:rPr>
          <w:rFonts w:cs="Arial"/>
          <w:spacing w:val="-4"/>
          <w:sz w:val="20"/>
          <w:szCs w:val="20"/>
        </w:rPr>
      </w:pPr>
      <w:r w:rsidRPr="004156CF">
        <w:rPr>
          <w:rFonts w:cs="Arial"/>
          <w:b/>
          <w:spacing w:val="-4"/>
          <w:sz w:val="20"/>
          <w:szCs w:val="20"/>
        </w:rPr>
        <w:t>Equitable Relief</w:t>
      </w:r>
      <w:r w:rsidRPr="0023081F">
        <w:rPr>
          <w:rFonts w:cs="Arial"/>
          <w:spacing w:val="-4"/>
          <w:sz w:val="20"/>
          <w:szCs w:val="20"/>
        </w:rPr>
        <w:t xml:space="preserve">.  Customer acknowledges that any breach of its obligations with </w:t>
      </w:r>
      <w:r w:rsidRPr="0023081F">
        <w:rPr>
          <w:rFonts w:cs="Arial"/>
          <w:sz w:val="20"/>
          <w:szCs w:val="20"/>
        </w:rPr>
        <w:t>respect</w:t>
      </w:r>
      <w:r w:rsidRPr="0023081F">
        <w:rPr>
          <w:rFonts w:cs="Arial"/>
          <w:spacing w:val="-4"/>
          <w:sz w:val="20"/>
          <w:szCs w:val="20"/>
        </w:rPr>
        <w:t xml:space="preserve"> to the proprietary rights of ALERT </w:t>
      </w:r>
      <w:r w:rsidR="001B219A">
        <w:rPr>
          <w:rFonts w:cs="Arial"/>
          <w:spacing w:val="-4"/>
          <w:sz w:val="20"/>
          <w:szCs w:val="20"/>
        </w:rPr>
        <w:t xml:space="preserve">or its suppliers or licensors </w:t>
      </w:r>
      <w:r w:rsidRPr="0023081F">
        <w:rPr>
          <w:rFonts w:cs="Arial"/>
          <w:spacing w:val="-4"/>
          <w:sz w:val="20"/>
          <w:szCs w:val="20"/>
        </w:rPr>
        <w:t>may cause irreparable injury, for which there may be inadequate remedy at law and, therefore, ALERT will be entitled to seek equitable relief in addition to all other rights and remedies available to it.</w:t>
      </w:r>
    </w:p>
    <w:p w14:paraId="14FEF3B2" w14:textId="77777777" w:rsidR="00E023D8" w:rsidRPr="0023081F" w:rsidRDefault="00E023D8" w:rsidP="008408AE">
      <w:pPr>
        <w:ind w:left="360"/>
        <w:jc w:val="both"/>
        <w:rPr>
          <w:rFonts w:ascii="Arial" w:hAnsi="Arial" w:cs="Arial"/>
          <w:spacing w:val="-4"/>
          <w:sz w:val="20"/>
          <w:szCs w:val="20"/>
        </w:rPr>
      </w:pPr>
    </w:p>
    <w:p w14:paraId="13D7BD52" w14:textId="77777777" w:rsidR="00C1564A" w:rsidRDefault="00C1564A"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ASSIGNMENT</w:t>
      </w:r>
      <w:r w:rsidRPr="0023081F">
        <w:rPr>
          <w:rFonts w:ascii="Arial" w:hAnsi="Arial" w:cs="Arial"/>
          <w:spacing w:val="-4"/>
          <w:sz w:val="20"/>
          <w:szCs w:val="20"/>
        </w:rPr>
        <w:t>:</w:t>
      </w:r>
    </w:p>
    <w:p w14:paraId="5686BB78" w14:textId="77777777" w:rsidR="005E3AAE" w:rsidRPr="0023081F" w:rsidRDefault="005E3AAE" w:rsidP="005E3AAE">
      <w:pPr>
        <w:ind w:left="360"/>
        <w:jc w:val="both"/>
        <w:rPr>
          <w:rFonts w:ascii="Arial" w:hAnsi="Arial" w:cs="Arial"/>
          <w:spacing w:val="-4"/>
          <w:sz w:val="20"/>
          <w:szCs w:val="20"/>
        </w:rPr>
      </w:pPr>
    </w:p>
    <w:p w14:paraId="09D2CBC8" w14:textId="77777777" w:rsidR="00C1564A" w:rsidRPr="0023081F" w:rsidRDefault="00C1564A" w:rsidP="00C1564A">
      <w:pPr>
        <w:pStyle w:val="SSA1"/>
        <w:numPr>
          <w:ilvl w:val="0"/>
          <w:numId w:val="0"/>
        </w:numPr>
        <w:ind w:left="360"/>
        <w:rPr>
          <w:rFonts w:cs="Arial"/>
          <w:b w:val="0"/>
          <w:spacing w:val="-4"/>
          <w:sz w:val="20"/>
          <w:szCs w:val="20"/>
          <w:u w:val="none"/>
        </w:rPr>
      </w:pPr>
      <w:r w:rsidRPr="0023081F">
        <w:rPr>
          <w:rFonts w:cs="Arial"/>
          <w:b w:val="0"/>
          <w:spacing w:val="-4"/>
          <w:sz w:val="20"/>
          <w:szCs w:val="20"/>
          <w:u w:val="none"/>
        </w:rPr>
        <w:t>Customer may not assign its rights or obligations under this Agreement</w:t>
      </w:r>
      <w:r w:rsidR="00983286">
        <w:rPr>
          <w:rFonts w:cs="Arial"/>
          <w:b w:val="0"/>
          <w:spacing w:val="-4"/>
          <w:sz w:val="20"/>
          <w:szCs w:val="20"/>
          <w:u w:val="none"/>
        </w:rPr>
        <w:t xml:space="preserve">, </w:t>
      </w:r>
      <w:r w:rsidRPr="0023081F">
        <w:rPr>
          <w:rFonts w:cs="Arial"/>
          <w:b w:val="0"/>
          <w:spacing w:val="-4"/>
          <w:sz w:val="20"/>
          <w:szCs w:val="20"/>
          <w:u w:val="none"/>
        </w:rPr>
        <w:t>without the prior written consent of ALERT.  ALERT may freely assign its rights and obligations under this Agreement.  Any attempted assignment in derogation of this section will be null and void.</w:t>
      </w:r>
    </w:p>
    <w:p w14:paraId="76E05B52" w14:textId="77777777" w:rsidR="00C1564A" w:rsidRPr="0023081F" w:rsidRDefault="00C1564A" w:rsidP="00C1564A">
      <w:pPr>
        <w:jc w:val="both"/>
        <w:rPr>
          <w:rFonts w:ascii="Arial" w:hAnsi="Arial" w:cs="Arial"/>
          <w:spacing w:val="-4"/>
          <w:sz w:val="20"/>
          <w:szCs w:val="20"/>
        </w:rPr>
      </w:pPr>
    </w:p>
    <w:p w14:paraId="181C4450" w14:textId="77777777" w:rsidR="00983286" w:rsidRPr="005E3AAE" w:rsidRDefault="00507256" w:rsidP="000840F2">
      <w:pPr>
        <w:numPr>
          <w:ilvl w:val="0"/>
          <w:numId w:val="8"/>
        </w:numPr>
        <w:tabs>
          <w:tab w:val="clear" w:pos="765"/>
        </w:tabs>
        <w:ind w:left="360"/>
        <w:jc w:val="both"/>
        <w:rPr>
          <w:rFonts w:ascii="Arial" w:hAnsi="Arial" w:cs="Arial"/>
          <w:spacing w:val="-4"/>
          <w:sz w:val="20"/>
          <w:szCs w:val="20"/>
        </w:rPr>
      </w:pPr>
      <w:r>
        <w:rPr>
          <w:rFonts w:ascii="Arial" w:hAnsi="Arial" w:cs="Arial"/>
          <w:b/>
          <w:spacing w:val="-4"/>
          <w:sz w:val="20"/>
          <w:szCs w:val="20"/>
          <w:u w:val="single"/>
        </w:rPr>
        <w:t>EXPORT</w:t>
      </w:r>
      <w:r w:rsidRPr="004337DE">
        <w:rPr>
          <w:rFonts w:ascii="Arial" w:hAnsi="Arial" w:cs="Arial"/>
          <w:b/>
          <w:spacing w:val="-4"/>
          <w:sz w:val="20"/>
          <w:szCs w:val="20"/>
        </w:rPr>
        <w:t xml:space="preserve">:  </w:t>
      </w:r>
    </w:p>
    <w:p w14:paraId="0F757DB8" w14:textId="77777777" w:rsidR="005E3AAE" w:rsidRPr="00983286" w:rsidRDefault="005E3AAE" w:rsidP="005E3AAE">
      <w:pPr>
        <w:ind w:left="360"/>
        <w:jc w:val="both"/>
        <w:rPr>
          <w:rFonts w:ascii="Arial" w:hAnsi="Arial" w:cs="Arial"/>
          <w:spacing w:val="-4"/>
          <w:sz w:val="20"/>
          <w:szCs w:val="20"/>
        </w:rPr>
      </w:pPr>
    </w:p>
    <w:p w14:paraId="2964A85A" w14:textId="77777777" w:rsidR="00507256" w:rsidRDefault="00507256" w:rsidP="00983286">
      <w:pPr>
        <w:ind w:left="360"/>
        <w:jc w:val="both"/>
        <w:rPr>
          <w:rFonts w:ascii="Arial" w:hAnsi="Arial" w:cs="Arial"/>
          <w:sz w:val="20"/>
          <w:szCs w:val="20"/>
        </w:rPr>
      </w:pPr>
      <w:r w:rsidRPr="004337DE">
        <w:rPr>
          <w:rFonts w:ascii="Arial" w:hAnsi="Arial" w:cs="Arial"/>
          <w:sz w:val="20"/>
          <w:szCs w:val="20"/>
        </w:rPr>
        <w:t xml:space="preserve">Customer shall not: (a) permit any third party to access or use the </w:t>
      </w:r>
      <w:r w:rsidR="002D4BFD">
        <w:rPr>
          <w:rFonts w:ascii="Arial" w:hAnsi="Arial" w:cs="Arial"/>
          <w:sz w:val="20"/>
          <w:szCs w:val="20"/>
        </w:rPr>
        <w:t>SaaS Solution</w:t>
      </w:r>
      <w:r w:rsidRPr="004337DE">
        <w:rPr>
          <w:rFonts w:ascii="Arial" w:hAnsi="Arial" w:cs="Arial"/>
          <w:sz w:val="20"/>
          <w:szCs w:val="20"/>
        </w:rPr>
        <w:t xml:space="preserve"> in violation of any U.S. law or regulation; or (b) export any software provided by </w:t>
      </w:r>
      <w:r>
        <w:rPr>
          <w:rFonts w:ascii="Arial" w:hAnsi="Arial" w:cs="Arial"/>
          <w:sz w:val="20"/>
          <w:szCs w:val="20"/>
        </w:rPr>
        <w:t>ALERT</w:t>
      </w:r>
      <w:r w:rsidRPr="004337DE">
        <w:rPr>
          <w:rFonts w:ascii="Arial" w:hAnsi="Arial" w:cs="Arial"/>
          <w:sz w:val="20"/>
          <w:szCs w:val="20"/>
        </w:rPr>
        <w:t xml:space="preserve"> or otherwise remove it from the United States except in compliance with all applicable U.S. laws and regulations. Without limiting the generality of the foregoing, Customer shall not permit any third party to access or use the </w:t>
      </w:r>
      <w:r w:rsidR="002D4BFD">
        <w:rPr>
          <w:rFonts w:ascii="Arial" w:hAnsi="Arial" w:cs="Arial"/>
          <w:sz w:val="20"/>
          <w:szCs w:val="20"/>
        </w:rPr>
        <w:t>SaaS Solution</w:t>
      </w:r>
      <w:r w:rsidRPr="004337DE">
        <w:rPr>
          <w:rFonts w:ascii="Arial" w:hAnsi="Arial" w:cs="Arial"/>
          <w:sz w:val="20"/>
          <w:szCs w:val="20"/>
        </w:rPr>
        <w:t xml:space="preserve"> in, or export such software to, a country subject to a United States embargo.</w:t>
      </w:r>
    </w:p>
    <w:p w14:paraId="159B5A7E" w14:textId="77777777" w:rsidR="005E3AAE" w:rsidRPr="004337DE" w:rsidRDefault="005E3AAE" w:rsidP="00983286">
      <w:pPr>
        <w:ind w:left="360"/>
        <w:jc w:val="both"/>
        <w:rPr>
          <w:rFonts w:ascii="Arial" w:hAnsi="Arial" w:cs="Arial"/>
          <w:spacing w:val="-4"/>
          <w:sz w:val="20"/>
          <w:szCs w:val="20"/>
        </w:rPr>
      </w:pPr>
    </w:p>
    <w:p w14:paraId="03EB466E" w14:textId="77777777" w:rsidR="00507256" w:rsidRPr="004337DE" w:rsidRDefault="00507256" w:rsidP="004337DE">
      <w:pPr>
        <w:jc w:val="both"/>
        <w:rPr>
          <w:rFonts w:ascii="Arial" w:hAnsi="Arial" w:cs="Arial"/>
          <w:spacing w:val="-4"/>
          <w:sz w:val="20"/>
          <w:szCs w:val="20"/>
        </w:rPr>
      </w:pPr>
    </w:p>
    <w:p w14:paraId="73F99557" w14:textId="77777777" w:rsidR="00C1564A" w:rsidRDefault="00C1564A"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GOVERNING LAW</w:t>
      </w:r>
      <w:r w:rsidRPr="0023081F">
        <w:rPr>
          <w:rFonts w:ascii="Arial" w:hAnsi="Arial" w:cs="Arial"/>
          <w:spacing w:val="-4"/>
          <w:sz w:val="20"/>
          <w:szCs w:val="20"/>
        </w:rPr>
        <w:t>:</w:t>
      </w:r>
    </w:p>
    <w:p w14:paraId="48E33154" w14:textId="77777777" w:rsidR="005E3AAE" w:rsidRPr="0023081F" w:rsidRDefault="005E3AAE" w:rsidP="005E3AAE">
      <w:pPr>
        <w:ind w:left="360"/>
        <w:jc w:val="both"/>
        <w:rPr>
          <w:rFonts w:ascii="Arial" w:hAnsi="Arial" w:cs="Arial"/>
          <w:spacing w:val="-4"/>
          <w:sz w:val="20"/>
          <w:szCs w:val="20"/>
        </w:rPr>
      </w:pPr>
    </w:p>
    <w:p w14:paraId="4EE82DC5" w14:textId="77777777" w:rsidR="00C1564A" w:rsidRPr="0023081F" w:rsidRDefault="00C1564A" w:rsidP="00C1564A">
      <w:pPr>
        <w:ind w:left="360"/>
        <w:jc w:val="both"/>
        <w:rPr>
          <w:rFonts w:ascii="Arial" w:hAnsi="Arial" w:cs="Arial"/>
          <w:sz w:val="20"/>
          <w:szCs w:val="20"/>
        </w:rPr>
      </w:pPr>
      <w:r w:rsidRPr="0023081F">
        <w:rPr>
          <w:rFonts w:ascii="Arial" w:hAnsi="Arial" w:cs="Arial"/>
          <w:sz w:val="20"/>
          <w:szCs w:val="20"/>
        </w:rPr>
        <w:t>This Agreement shall be governed and construed by the laws of the State of California excluding its conflict of law rules</w:t>
      </w:r>
      <w:r w:rsidR="004A59AE">
        <w:rPr>
          <w:rFonts w:ascii="Arial" w:hAnsi="Arial" w:cs="Arial"/>
          <w:sz w:val="20"/>
          <w:szCs w:val="20"/>
        </w:rPr>
        <w:t xml:space="preserve"> and International Sale of Goods</w:t>
      </w:r>
      <w:r w:rsidRPr="0023081F">
        <w:rPr>
          <w:rFonts w:ascii="Arial" w:hAnsi="Arial" w:cs="Arial"/>
          <w:sz w:val="20"/>
          <w:szCs w:val="20"/>
        </w:rPr>
        <w:t>.</w:t>
      </w:r>
    </w:p>
    <w:p w14:paraId="3C30B8A1" w14:textId="77777777" w:rsidR="00C1564A" w:rsidRPr="0023081F" w:rsidRDefault="00C1564A" w:rsidP="00C1564A">
      <w:pPr>
        <w:ind w:left="360"/>
        <w:jc w:val="both"/>
        <w:rPr>
          <w:rFonts w:ascii="Arial" w:hAnsi="Arial" w:cs="Arial"/>
          <w:spacing w:val="-4"/>
          <w:sz w:val="20"/>
          <w:szCs w:val="20"/>
        </w:rPr>
      </w:pPr>
    </w:p>
    <w:p w14:paraId="3427DF11" w14:textId="77777777" w:rsidR="00C1564A" w:rsidRDefault="00C1564A"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ENTIRE AGREEMENT</w:t>
      </w:r>
      <w:r w:rsidRPr="0023081F">
        <w:rPr>
          <w:rFonts w:ascii="Arial" w:hAnsi="Arial" w:cs="Arial"/>
          <w:spacing w:val="-4"/>
          <w:sz w:val="20"/>
          <w:szCs w:val="20"/>
        </w:rPr>
        <w:t>:</w:t>
      </w:r>
    </w:p>
    <w:p w14:paraId="78A55C33" w14:textId="77777777" w:rsidR="005E3AAE" w:rsidRPr="0023081F" w:rsidRDefault="005E3AAE" w:rsidP="005E3AAE">
      <w:pPr>
        <w:ind w:left="360"/>
        <w:jc w:val="both"/>
        <w:rPr>
          <w:rFonts w:ascii="Arial" w:hAnsi="Arial" w:cs="Arial"/>
          <w:spacing w:val="-4"/>
          <w:sz w:val="20"/>
          <w:szCs w:val="20"/>
        </w:rPr>
      </w:pPr>
    </w:p>
    <w:p w14:paraId="7ACF063D" w14:textId="31094B6D" w:rsidR="00C1564A" w:rsidRPr="0023081F" w:rsidRDefault="00C1564A" w:rsidP="00C1564A">
      <w:pPr>
        <w:pStyle w:val="SSA1"/>
        <w:numPr>
          <w:ilvl w:val="0"/>
          <w:numId w:val="0"/>
        </w:numPr>
        <w:ind w:left="360"/>
        <w:rPr>
          <w:rFonts w:cs="Arial"/>
          <w:b w:val="0"/>
          <w:spacing w:val="-4"/>
          <w:sz w:val="20"/>
          <w:szCs w:val="20"/>
          <w:u w:val="none"/>
        </w:rPr>
      </w:pPr>
      <w:r w:rsidRPr="0023081F">
        <w:rPr>
          <w:rFonts w:cs="Arial"/>
          <w:b w:val="0"/>
          <w:sz w:val="20"/>
          <w:szCs w:val="20"/>
          <w:u w:val="none"/>
        </w:rPr>
        <w:t xml:space="preserve">This Agreement, together with the Schedules </w:t>
      </w:r>
      <w:r w:rsidR="005E3AAE">
        <w:rPr>
          <w:rFonts w:cs="Arial"/>
          <w:b w:val="0"/>
          <w:sz w:val="20"/>
          <w:szCs w:val="20"/>
          <w:u w:val="none"/>
        </w:rPr>
        <w:t xml:space="preserve">and Order </w:t>
      </w:r>
      <w:r w:rsidR="00E62FED">
        <w:rPr>
          <w:rFonts w:cs="Arial"/>
          <w:b w:val="0"/>
          <w:sz w:val="20"/>
          <w:szCs w:val="20"/>
          <w:u w:val="none"/>
        </w:rPr>
        <w:t xml:space="preserve">Schedules </w:t>
      </w:r>
      <w:r w:rsidRPr="0023081F">
        <w:rPr>
          <w:rFonts w:cs="Arial"/>
          <w:b w:val="0"/>
          <w:sz w:val="20"/>
          <w:szCs w:val="20"/>
          <w:u w:val="none"/>
        </w:rPr>
        <w:t xml:space="preserve">constitute the entire agreement between the parties regarding </w:t>
      </w:r>
      <w:r w:rsidR="008408AE" w:rsidRPr="0023081F">
        <w:rPr>
          <w:rFonts w:cs="Arial"/>
          <w:b w:val="0"/>
          <w:sz w:val="20"/>
          <w:szCs w:val="20"/>
          <w:u w:val="none"/>
        </w:rPr>
        <w:t>Customer’s</w:t>
      </w:r>
      <w:r w:rsidRPr="0023081F">
        <w:rPr>
          <w:rFonts w:cs="Arial"/>
          <w:b w:val="0"/>
          <w:sz w:val="20"/>
          <w:szCs w:val="20"/>
          <w:u w:val="none"/>
        </w:rPr>
        <w:t xml:space="preserve"> use of the </w:t>
      </w:r>
      <w:r w:rsidR="002D4BFD">
        <w:rPr>
          <w:rFonts w:cs="Arial"/>
          <w:b w:val="0"/>
          <w:sz w:val="20"/>
          <w:szCs w:val="20"/>
          <w:u w:val="none"/>
        </w:rPr>
        <w:t>SaaS Solution</w:t>
      </w:r>
      <w:r w:rsidRPr="0023081F">
        <w:rPr>
          <w:rFonts w:cs="Arial"/>
          <w:b w:val="0"/>
          <w:sz w:val="20"/>
          <w:szCs w:val="20"/>
          <w:u w:val="none"/>
        </w:rPr>
        <w:t xml:space="preserve">, </w:t>
      </w:r>
      <w:r w:rsidR="009355D3" w:rsidRPr="0023081F">
        <w:rPr>
          <w:rFonts w:cs="Arial"/>
          <w:b w:val="0"/>
          <w:sz w:val="20"/>
          <w:szCs w:val="20"/>
          <w:u w:val="none"/>
        </w:rPr>
        <w:t>Documentation</w:t>
      </w:r>
      <w:r w:rsidRPr="0023081F">
        <w:rPr>
          <w:rFonts w:cs="Arial"/>
          <w:b w:val="0"/>
          <w:sz w:val="20"/>
          <w:szCs w:val="20"/>
          <w:u w:val="none"/>
        </w:rPr>
        <w:t xml:space="preserve"> and </w:t>
      </w:r>
      <w:r w:rsidR="0064070B">
        <w:rPr>
          <w:rFonts w:cs="Arial"/>
          <w:b w:val="0"/>
          <w:sz w:val="20"/>
          <w:szCs w:val="20"/>
          <w:u w:val="none"/>
        </w:rPr>
        <w:t>Managed</w:t>
      </w:r>
      <w:r w:rsidR="009501D9">
        <w:rPr>
          <w:rFonts w:cs="Arial"/>
          <w:b w:val="0"/>
          <w:sz w:val="20"/>
          <w:szCs w:val="20"/>
          <w:u w:val="none"/>
        </w:rPr>
        <w:t xml:space="preserve"> </w:t>
      </w:r>
      <w:r w:rsidR="00507256">
        <w:rPr>
          <w:rFonts w:cs="Arial"/>
          <w:b w:val="0"/>
          <w:sz w:val="20"/>
          <w:szCs w:val="20"/>
          <w:u w:val="none"/>
        </w:rPr>
        <w:t>Services</w:t>
      </w:r>
      <w:r w:rsidRPr="0023081F">
        <w:rPr>
          <w:rFonts w:cs="Arial"/>
          <w:b w:val="0"/>
          <w:sz w:val="20"/>
          <w:szCs w:val="20"/>
          <w:u w:val="none"/>
        </w:rPr>
        <w:t>. N</w:t>
      </w:r>
      <w:r w:rsidRPr="0023081F">
        <w:rPr>
          <w:rFonts w:cs="Arial"/>
          <w:b w:val="0"/>
          <w:spacing w:val="-4"/>
          <w:sz w:val="20"/>
          <w:szCs w:val="20"/>
          <w:u w:val="none"/>
        </w:rPr>
        <w:t xml:space="preserve">o purchase orders, other ordering documentation, email or any </w:t>
      </w:r>
      <w:r w:rsidR="005E3AAE" w:rsidRPr="0023081F">
        <w:rPr>
          <w:rFonts w:cs="Arial"/>
          <w:b w:val="0"/>
          <w:spacing w:val="-4"/>
          <w:sz w:val="20"/>
          <w:szCs w:val="20"/>
          <w:u w:val="none"/>
        </w:rPr>
        <w:t>handwritten</w:t>
      </w:r>
      <w:r w:rsidRPr="0023081F">
        <w:rPr>
          <w:rFonts w:cs="Arial"/>
          <w:b w:val="0"/>
          <w:spacing w:val="-4"/>
          <w:sz w:val="20"/>
          <w:szCs w:val="20"/>
          <w:u w:val="none"/>
        </w:rPr>
        <w:t xml:space="preserve"> or typewritten text which purports to modify or supplement this Agreement shall add to or vary the terms and conditions of this Agreement</w:t>
      </w:r>
      <w:r w:rsidR="00B50D7F">
        <w:rPr>
          <w:rFonts w:cs="Arial"/>
          <w:b w:val="0"/>
          <w:spacing w:val="-4"/>
          <w:sz w:val="20"/>
          <w:szCs w:val="20"/>
          <w:u w:val="none"/>
        </w:rPr>
        <w:t xml:space="preserve"> </w:t>
      </w:r>
      <w:r w:rsidR="00B50D7F" w:rsidRPr="00B50D7F">
        <w:rPr>
          <w:rFonts w:cs="Arial"/>
          <w:b w:val="0"/>
          <w:sz w:val="20"/>
          <w:u w:val="none"/>
        </w:rPr>
        <w:t>and ALERT expressly objects to any additional or different terms in any purchase orders or other correspondence submitted by Customer, and any such conflict terms are expressly rejected by ALERT.</w:t>
      </w:r>
      <w:r w:rsidR="00B50D7F" w:rsidRPr="005E3AAE">
        <w:rPr>
          <w:rFonts w:cs="Arial"/>
          <w:sz w:val="20"/>
          <w:u w:val="none"/>
        </w:rPr>
        <w:t xml:space="preserve"> </w:t>
      </w:r>
      <w:r w:rsidRPr="0023081F">
        <w:rPr>
          <w:rFonts w:cs="Arial"/>
          <w:b w:val="0"/>
          <w:spacing w:val="-4"/>
          <w:sz w:val="20"/>
          <w:szCs w:val="20"/>
          <w:u w:val="none"/>
        </w:rPr>
        <w:t xml:space="preserve">This Agreement replaces and supersedes any prior verbal understanding, written communications or representations made by the parties regarding the subject matter contained in this Agreement. No inconsistent, </w:t>
      </w:r>
      <w:r w:rsidR="005E3AAE" w:rsidRPr="0023081F">
        <w:rPr>
          <w:rFonts w:cs="Arial"/>
          <w:b w:val="0"/>
          <w:spacing w:val="-4"/>
          <w:sz w:val="20"/>
          <w:szCs w:val="20"/>
          <w:u w:val="none"/>
        </w:rPr>
        <w:t>additional,</w:t>
      </w:r>
      <w:r w:rsidRPr="0023081F">
        <w:rPr>
          <w:rFonts w:cs="Arial"/>
          <w:b w:val="0"/>
          <w:spacing w:val="-4"/>
          <w:sz w:val="20"/>
          <w:szCs w:val="20"/>
          <w:u w:val="none"/>
        </w:rPr>
        <w:t xml:space="preserve"> or different terms in another document will have any force or effect unless such terms are incorporated into a formal amendment to this Agreement signed by both parties.</w:t>
      </w:r>
    </w:p>
    <w:p w14:paraId="732F39C8" w14:textId="77777777" w:rsidR="00C1564A" w:rsidRPr="0023081F" w:rsidRDefault="00C1564A" w:rsidP="00C1564A">
      <w:pPr>
        <w:pStyle w:val="SSA1"/>
        <w:numPr>
          <w:ilvl w:val="0"/>
          <w:numId w:val="0"/>
        </w:numPr>
        <w:ind w:left="360"/>
        <w:rPr>
          <w:rFonts w:cs="Arial"/>
          <w:b w:val="0"/>
          <w:spacing w:val="-4"/>
          <w:sz w:val="20"/>
          <w:szCs w:val="20"/>
          <w:u w:val="none"/>
        </w:rPr>
      </w:pPr>
    </w:p>
    <w:p w14:paraId="75C8B5F3" w14:textId="77777777" w:rsidR="009C13F5" w:rsidRDefault="004337DE" w:rsidP="000840F2">
      <w:pPr>
        <w:numPr>
          <w:ilvl w:val="0"/>
          <w:numId w:val="8"/>
        </w:numPr>
        <w:tabs>
          <w:tab w:val="clear" w:pos="765"/>
        </w:tabs>
        <w:ind w:left="360"/>
        <w:jc w:val="both"/>
        <w:rPr>
          <w:rFonts w:ascii="Arial" w:hAnsi="Arial" w:cs="Arial"/>
          <w:spacing w:val="-4"/>
          <w:sz w:val="20"/>
          <w:szCs w:val="20"/>
        </w:rPr>
      </w:pPr>
      <w:r w:rsidRPr="00983286">
        <w:rPr>
          <w:rFonts w:ascii="Arial" w:hAnsi="Arial" w:cs="Arial"/>
          <w:b/>
          <w:spacing w:val="-4"/>
          <w:sz w:val="20"/>
          <w:szCs w:val="20"/>
          <w:u w:val="single"/>
        </w:rPr>
        <w:t>FORCE MAJEURE</w:t>
      </w:r>
      <w:r>
        <w:rPr>
          <w:rFonts w:ascii="Arial" w:hAnsi="Arial" w:cs="Arial"/>
          <w:spacing w:val="-4"/>
          <w:sz w:val="20"/>
          <w:szCs w:val="20"/>
        </w:rPr>
        <w:t>:</w:t>
      </w:r>
    </w:p>
    <w:p w14:paraId="2FF914B4" w14:textId="77777777" w:rsidR="005E3AAE" w:rsidRDefault="005E3AAE" w:rsidP="005E3AAE">
      <w:pPr>
        <w:ind w:left="360"/>
        <w:jc w:val="both"/>
        <w:rPr>
          <w:rFonts w:ascii="Arial" w:hAnsi="Arial" w:cs="Arial"/>
          <w:spacing w:val="-4"/>
          <w:sz w:val="20"/>
          <w:szCs w:val="20"/>
        </w:rPr>
      </w:pPr>
    </w:p>
    <w:p w14:paraId="019C06C0" w14:textId="77777777" w:rsidR="009C13F5" w:rsidRPr="009C13F5" w:rsidRDefault="009C13F5" w:rsidP="009C13F5">
      <w:pPr>
        <w:ind w:left="360"/>
        <w:jc w:val="both"/>
        <w:rPr>
          <w:rFonts w:ascii="Arial" w:hAnsi="Arial" w:cs="Arial"/>
          <w:spacing w:val="-4"/>
          <w:sz w:val="20"/>
          <w:szCs w:val="20"/>
        </w:rPr>
      </w:pPr>
      <w:r w:rsidRPr="009C13F5">
        <w:rPr>
          <w:rFonts w:ascii="Arial" w:eastAsia="Batang" w:hAnsi="Arial" w:cs="Arial"/>
          <w:sz w:val="20"/>
          <w:szCs w:val="20"/>
        </w:rPr>
        <w:t xml:space="preserve">Neither Party shall be responsible for any resulting loss to the other Party if the fulfillment of any of the terms or provisions of this Agreement is delayed or prevented by strikes, work stoppages, </w:t>
      </w:r>
      <w:r w:rsidR="004156CF">
        <w:rPr>
          <w:rFonts w:ascii="Arial" w:eastAsia="Batang" w:hAnsi="Arial" w:cs="Arial"/>
          <w:sz w:val="20"/>
          <w:szCs w:val="20"/>
        </w:rPr>
        <w:t xml:space="preserve">shortage in materials, pandemic or epidemic, </w:t>
      </w:r>
      <w:r w:rsidRPr="009C13F5">
        <w:rPr>
          <w:rFonts w:ascii="Arial" w:eastAsia="Batang" w:hAnsi="Arial" w:cs="Arial"/>
          <w:sz w:val="20"/>
          <w:szCs w:val="20"/>
        </w:rPr>
        <w:t xml:space="preserve">labor unrest, transportation stoppages, riots, wars, acts of terrorism, national emergency, floods, fires, earthquakes, tornadoes, acts of God, or by any other similar cause not within the control of the </w:t>
      </w:r>
      <w:r w:rsidR="004156CF">
        <w:rPr>
          <w:rFonts w:ascii="Arial" w:eastAsia="Batang" w:hAnsi="Arial" w:cs="Arial"/>
          <w:sz w:val="20"/>
          <w:szCs w:val="20"/>
        </w:rPr>
        <w:t>p</w:t>
      </w:r>
      <w:r w:rsidRPr="009C13F5">
        <w:rPr>
          <w:rFonts w:ascii="Arial" w:eastAsia="Batang" w:hAnsi="Arial" w:cs="Arial"/>
          <w:sz w:val="20"/>
          <w:szCs w:val="20"/>
        </w:rPr>
        <w:t>arty whose performance is interfered with (each, an event of “</w:t>
      </w:r>
      <w:r w:rsidRPr="009C13F5">
        <w:rPr>
          <w:rFonts w:ascii="Arial" w:eastAsia="Batang" w:hAnsi="Arial" w:cs="Arial"/>
          <w:b/>
          <w:sz w:val="20"/>
          <w:szCs w:val="20"/>
        </w:rPr>
        <w:t>Force Majeure”</w:t>
      </w:r>
      <w:r w:rsidRPr="009C13F5">
        <w:rPr>
          <w:rFonts w:ascii="Arial" w:eastAsia="Batang" w:hAnsi="Arial" w:cs="Arial"/>
          <w:sz w:val="20"/>
          <w:szCs w:val="20"/>
        </w:rPr>
        <w:t xml:space="preserve">).  </w:t>
      </w:r>
    </w:p>
    <w:p w14:paraId="59BBA08E" w14:textId="77777777" w:rsidR="009C13F5" w:rsidRPr="004337DE" w:rsidRDefault="009C13F5" w:rsidP="009C13F5">
      <w:pPr>
        <w:jc w:val="both"/>
        <w:rPr>
          <w:rFonts w:ascii="Arial" w:hAnsi="Arial" w:cs="Arial"/>
          <w:spacing w:val="-4"/>
          <w:sz w:val="20"/>
          <w:szCs w:val="20"/>
        </w:rPr>
      </w:pPr>
    </w:p>
    <w:p w14:paraId="0E0B5942" w14:textId="77777777" w:rsidR="00C1564A" w:rsidRDefault="00C1564A" w:rsidP="000840F2">
      <w:pPr>
        <w:numPr>
          <w:ilvl w:val="0"/>
          <w:numId w:val="8"/>
        </w:numPr>
        <w:tabs>
          <w:tab w:val="clear" w:pos="765"/>
        </w:tabs>
        <w:ind w:left="360"/>
        <w:jc w:val="both"/>
        <w:rPr>
          <w:rFonts w:ascii="Arial" w:hAnsi="Arial" w:cs="Arial"/>
          <w:spacing w:val="-4"/>
          <w:sz w:val="20"/>
          <w:szCs w:val="20"/>
        </w:rPr>
      </w:pPr>
      <w:r w:rsidRPr="0023081F">
        <w:rPr>
          <w:rFonts w:ascii="Arial" w:hAnsi="Arial" w:cs="Arial"/>
          <w:b/>
          <w:spacing w:val="-4"/>
          <w:sz w:val="20"/>
          <w:szCs w:val="20"/>
          <w:u w:val="single"/>
        </w:rPr>
        <w:t>GENERAL</w:t>
      </w:r>
      <w:r w:rsidRPr="0023081F">
        <w:rPr>
          <w:rFonts w:ascii="Arial" w:hAnsi="Arial" w:cs="Arial"/>
          <w:spacing w:val="-4"/>
          <w:sz w:val="20"/>
          <w:szCs w:val="20"/>
        </w:rPr>
        <w:t>:</w:t>
      </w:r>
    </w:p>
    <w:p w14:paraId="646BE69B" w14:textId="77777777" w:rsidR="005E3AAE" w:rsidRPr="0023081F" w:rsidRDefault="005E3AAE" w:rsidP="005E3AAE">
      <w:pPr>
        <w:ind w:left="360"/>
        <w:jc w:val="both"/>
        <w:rPr>
          <w:rFonts w:ascii="Arial" w:hAnsi="Arial" w:cs="Arial"/>
          <w:spacing w:val="-4"/>
          <w:sz w:val="20"/>
          <w:szCs w:val="20"/>
        </w:rPr>
      </w:pPr>
    </w:p>
    <w:p w14:paraId="2C1166C5" w14:textId="2DD35BC7" w:rsidR="00C22129" w:rsidRPr="009511D2" w:rsidRDefault="00C1564A" w:rsidP="009511D2">
      <w:pPr>
        <w:pStyle w:val="SSA1"/>
        <w:numPr>
          <w:ilvl w:val="0"/>
          <w:numId w:val="0"/>
        </w:numPr>
        <w:ind w:left="360"/>
        <w:rPr>
          <w:rFonts w:cs="Arial"/>
          <w:b w:val="0"/>
          <w:spacing w:val="-4"/>
          <w:sz w:val="20"/>
          <w:szCs w:val="20"/>
          <w:u w:val="none"/>
        </w:rPr>
        <w:sectPr w:rsidR="00C22129" w:rsidRPr="009511D2">
          <w:headerReference w:type="default" r:id="rId9"/>
          <w:footerReference w:type="default" r:id="rId10"/>
          <w:type w:val="continuous"/>
          <w:pgSz w:w="12240" w:h="15840"/>
          <w:pgMar w:top="496" w:right="630" w:bottom="720" w:left="540" w:header="720" w:footer="600" w:gutter="0"/>
          <w:cols w:num="2" w:space="720" w:equalWidth="0">
            <w:col w:w="5310" w:space="450"/>
            <w:col w:w="5310"/>
          </w:cols>
        </w:sectPr>
      </w:pPr>
      <w:r w:rsidRPr="0023081F">
        <w:rPr>
          <w:rFonts w:cs="Arial"/>
          <w:b w:val="0"/>
          <w:spacing w:val="-4"/>
          <w:sz w:val="20"/>
          <w:szCs w:val="20"/>
          <w:u w:val="none"/>
        </w:rPr>
        <w:t xml:space="preserve">Notices shall be in writing, sent to the addresses listed on the Facing Page and sent by overnight mail, courier, first-class mail or facsimile (followed by confirmation copy by mail), and are deemed received upon delivery.  The parties shall not be liable for any failure to perform due to causes beyond its reasonable control.  The failure to enforce any right will not be deemed a waiver of such or any other right, including the right to enforce a subsequent breach of the same obligation. </w:t>
      </w:r>
      <w:r w:rsidRPr="0023081F">
        <w:rPr>
          <w:rFonts w:cs="Arial"/>
          <w:b w:val="0"/>
          <w:bCs/>
          <w:spacing w:val="-4"/>
          <w:sz w:val="20"/>
          <w:szCs w:val="20"/>
          <w:u w:val="none"/>
        </w:rPr>
        <w:t>In the event that any part of this Agreement is found to be unenforceable, the remainder shall continue in effect and such part shall be changed and interpreted so as to best accomplish the objectives of such part to the extent permissible by law and consistent with the intent of the parties</w:t>
      </w:r>
      <w:r w:rsidRPr="0023081F">
        <w:rPr>
          <w:rFonts w:cs="Arial"/>
          <w:b w:val="0"/>
          <w:spacing w:val="-4"/>
          <w:sz w:val="20"/>
          <w:szCs w:val="20"/>
          <w:u w:val="none"/>
        </w:rPr>
        <w:t xml:space="preserve"> as of the Effective Date.  The parties are independent contractors and this Agreement will not be construed as a teaming agreement or joint venture.  This Agreement may be executed in counterparts, each of which will be considered an original, but all counterparts together will constitute one agreement.  A facsimile of a signed copy of this Agreement received from Customer may be relied upon as an original. The parties executing this Agreement represent and warrant they have the authority to enter into this Agreement on behalf of their respective party.</w:t>
      </w:r>
    </w:p>
    <w:p w14:paraId="10EFF760" w14:textId="77777777" w:rsidR="00A618E8" w:rsidRPr="00EE6CD5" w:rsidRDefault="00A618E8" w:rsidP="00A618E8">
      <w:pPr>
        <w:jc w:val="center"/>
        <w:rPr>
          <w:rFonts w:ascii="Arial" w:hAnsi="Arial" w:cs="Arial"/>
          <w:b/>
          <w:sz w:val="20"/>
          <w:szCs w:val="20"/>
        </w:rPr>
      </w:pPr>
      <w:r w:rsidRPr="00EE6CD5">
        <w:rPr>
          <w:rFonts w:ascii="Arial" w:hAnsi="Arial" w:cs="Arial"/>
          <w:b/>
          <w:sz w:val="20"/>
          <w:szCs w:val="20"/>
        </w:rPr>
        <w:t>SCHEDULE 1</w:t>
      </w:r>
    </w:p>
    <w:p w14:paraId="60F1D03A" w14:textId="77777777" w:rsidR="00A618E8" w:rsidRPr="00EE6CD5" w:rsidRDefault="00A618E8" w:rsidP="00A618E8">
      <w:pPr>
        <w:jc w:val="center"/>
        <w:rPr>
          <w:rFonts w:ascii="Arial" w:hAnsi="Arial" w:cs="Arial"/>
          <w:b/>
          <w:sz w:val="20"/>
          <w:szCs w:val="20"/>
        </w:rPr>
      </w:pPr>
      <w:r w:rsidRPr="00EE6CD5">
        <w:rPr>
          <w:rFonts w:ascii="Arial" w:hAnsi="Arial" w:cs="Arial"/>
          <w:b/>
          <w:sz w:val="20"/>
          <w:szCs w:val="20"/>
        </w:rPr>
        <w:t>MANAGED SERVICES</w:t>
      </w:r>
    </w:p>
    <w:p w14:paraId="37CE1D4F" w14:textId="77777777" w:rsidR="00A618E8" w:rsidRPr="00EE6CD5" w:rsidRDefault="00A618E8" w:rsidP="00A618E8">
      <w:pPr>
        <w:jc w:val="center"/>
        <w:rPr>
          <w:rFonts w:ascii="Arial" w:hAnsi="Arial" w:cs="Arial"/>
          <w:b/>
          <w:sz w:val="20"/>
          <w:szCs w:val="20"/>
        </w:rPr>
      </w:pPr>
    </w:p>
    <w:p w14:paraId="11FB2D89" w14:textId="77777777" w:rsidR="00A618E8" w:rsidRPr="00EE6CD5" w:rsidRDefault="00A618E8" w:rsidP="00A618E8">
      <w:pPr>
        <w:jc w:val="both"/>
        <w:rPr>
          <w:rFonts w:ascii="Arial" w:hAnsi="Arial" w:cs="Arial"/>
          <w:sz w:val="20"/>
          <w:szCs w:val="20"/>
        </w:rPr>
      </w:pPr>
      <w:r w:rsidRPr="00EE6CD5">
        <w:rPr>
          <w:rFonts w:ascii="Arial" w:hAnsi="Arial" w:cs="Arial"/>
          <w:sz w:val="20"/>
          <w:szCs w:val="20"/>
        </w:rPr>
        <w:t>ALERT will provide Managed Services to Customers that have an active and paid subscription to the Software and ALERT’s Managed Services.</w:t>
      </w:r>
    </w:p>
    <w:p w14:paraId="6C0E9BA9" w14:textId="77777777" w:rsidR="00A618E8" w:rsidRPr="00EE6CD5" w:rsidRDefault="00A618E8" w:rsidP="00A618E8">
      <w:pPr>
        <w:jc w:val="both"/>
        <w:rPr>
          <w:rFonts w:ascii="Arial" w:hAnsi="Arial" w:cs="Arial"/>
          <w:b/>
          <w:bCs/>
          <w:sz w:val="20"/>
          <w:szCs w:val="20"/>
          <w:u w:val="single"/>
        </w:rPr>
      </w:pPr>
    </w:p>
    <w:p w14:paraId="077699C2" w14:textId="77777777" w:rsidR="00A618E8" w:rsidRPr="00EE6CD5" w:rsidRDefault="00A618E8" w:rsidP="00A618E8">
      <w:pPr>
        <w:jc w:val="both"/>
        <w:rPr>
          <w:rFonts w:ascii="Arial" w:hAnsi="Arial" w:cs="Arial"/>
          <w:b/>
          <w:bCs/>
          <w:sz w:val="20"/>
          <w:szCs w:val="20"/>
          <w:u w:val="single"/>
        </w:rPr>
      </w:pPr>
    </w:p>
    <w:p w14:paraId="6BF56896" w14:textId="77777777" w:rsidR="00A618E8" w:rsidRPr="00EE6CD5" w:rsidRDefault="00A618E8" w:rsidP="00A618E8">
      <w:pPr>
        <w:jc w:val="both"/>
        <w:rPr>
          <w:rFonts w:ascii="Arial" w:hAnsi="Arial" w:cs="Arial"/>
          <w:sz w:val="20"/>
          <w:szCs w:val="20"/>
        </w:rPr>
      </w:pPr>
      <w:r w:rsidRPr="00EE6CD5">
        <w:rPr>
          <w:rFonts w:ascii="Arial" w:hAnsi="Arial" w:cs="Arial"/>
          <w:b/>
          <w:bCs/>
          <w:sz w:val="20"/>
          <w:szCs w:val="20"/>
          <w:u w:val="single"/>
        </w:rPr>
        <w:t>DESCRIPTION OF MANAGED SERVICES</w:t>
      </w:r>
      <w:r w:rsidRPr="00EE6CD5">
        <w:rPr>
          <w:rFonts w:ascii="Arial" w:hAnsi="Arial" w:cs="Arial"/>
          <w:sz w:val="20"/>
          <w:szCs w:val="20"/>
        </w:rPr>
        <w:t xml:space="preserve">: </w:t>
      </w:r>
    </w:p>
    <w:p w14:paraId="40BA3CC7" w14:textId="77777777" w:rsidR="00A618E8" w:rsidRPr="00EE6CD5" w:rsidRDefault="00A618E8" w:rsidP="00A618E8">
      <w:pPr>
        <w:jc w:val="both"/>
        <w:rPr>
          <w:rFonts w:ascii="Arial" w:hAnsi="Arial" w:cs="Arial"/>
          <w:sz w:val="20"/>
          <w:szCs w:val="20"/>
        </w:rPr>
      </w:pPr>
    </w:p>
    <w:p w14:paraId="43BA628E" w14:textId="77777777" w:rsidR="00A618E8" w:rsidRPr="00EE6CD5" w:rsidRDefault="00A618E8" w:rsidP="00A618E8">
      <w:pPr>
        <w:jc w:val="both"/>
        <w:rPr>
          <w:rFonts w:ascii="Arial" w:hAnsi="Arial" w:cs="Arial"/>
          <w:sz w:val="20"/>
          <w:szCs w:val="20"/>
        </w:rPr>
      </w:pPr>
      <w:r w:rsidRPr="00EE6CD5">
        <w:rPr>
          <w:rFonts w:ascii="Arial" w:hAnsi="Arial" w:cs="Arial"/>
          <w:sz w:val="20"/>
          <w:szCs w:val="20"/>
        </w:rPr>
        <w:t xml:space="preserve">ALERT will provide customer support services during business hours (8:00 a.m. to 5:00 p.m. local time), Monday through Friday (excluding major holidays) including support on minor configuration changes and customization as outlined below (See: </w:t>
      </w:r>
      <w:r w:rsidRPr="00EE6CD5">
        <w:rPr>
          <w:rFonts w:ascii="Arial" w:hAnsi="Arial" w:cs="Arial"/>
          <w:b/>
          <w:bCs/>
          <w:sz w:val="20"/>
          <w:szCs w:val="20"/>
          <w:u w:val="single"/>
        </w:rPr>
        <w:t>Production Issues Support Priority Errors and Response Times</w:t>
      </w:r>
      <w:r w:rsidRPr="00EE6CD5">
        <w:rPr>
          <w:rFonts w:ascii="Arial" w:hAnsi="Arial" w:cs="Arial"/>
          <w:sz w:val="20"/>
          <w:szCs w:val="20"/>
        </w:rPr>
        <w:t xml:space="preserve"> and </w:t>
      </w:r>
      <w:r w:rsidRPr="00EE6CD5">
        <w:rPr>
          <w:rFonts w:ascii="Arial" w:hAnsi="Arial" w:cs="Arial"/>
          <w:b/>
          <w:bCs/>
          <w:sz w:val="20"/>
          <w:szCs w:val="20"/>
          <w:u w:val="single"/>
        </w:rPr>
        <w:t>Coverage &amp; Exclusions</w:t>
      </w:r>
      <w:r w:rsidRPr="00EE6CD5">
        <w:rPr>
          <w:rFonts w:ascii="Arial" w:hAnsi="Arial" w:cs="Arial"/>
          <w:sz w:val="20"/>
          <w:szCs w:val="20"/>
        </w:rPr>
        <w:t xml:space="preserve">).  Managed Services includes customer support to resolve Errors (defined below) that are reported by Customer via the AlertEnterprise Support Portal (accessed at </w:t>
      </w:r>
      <w:hyperlink r:id="rId11">
        <w:r w:rsidRPr="00EE6CD5">
          <w:rPr>
            <w:rFonts w:ascii="Arial" w:hAnsi="Arial" w:cs="Arial"/>
            <w:sz w:val="20"/>
            <w:szCs w:val="20"/>
            <w:u w:val="single"/>
          </w:rPr>
          <w:t>https://alertenterprise.crm.dynamics.com/main.aspx</w:t>
        </w:r>
      </w:hyperlink>
      <w:r w:rsidRPr="00EE6CD5">
        <w:rPr>
          <w:rFonts w:ascii="Arial" w:hAnsi="Arial" w:cs="Arial"/>
          <w:sz w:val="20"/>
          <w:szCs w:val="20"/>
        </w:rPr>
        <w:t>) pursuant to the terms and schedule outlined in the “</w:t>
      </w:r>
      <w:r w:rsidRPr="00EE6CD5">
        <w:rPr>
          <w:rFonts w:ascii="Arial" w:hAnsi="Arial" w:cs="Arial"/>
          <w:b/>
          <w:bCs/>
          <w:sz w:val="20"/>
          <w:szCs w:val="20"/>
          <w:u w:val="single"/>
        </w:rPr>
        <w:t>Production Issues Support Priority Errors and Response Times</w:t>
      </w:r>
      <w:r w:rsidRPr="00EE6CD5">
        <w:rPr>
          <w:rFonts w:ascii="Arial" w:hAnsi="Arial" w:cs="Arial"/>
          <w:sz w:val="20"/>
          <w:szCs w:val="20"/>
        </w:rPr>
        <w:t xml:space="preserve">” section of this document.  The services outlined in below in </w:t>
      </w:r>
      <w:r w:rsidRPr="00EE6CD5">
        <w:rPr>
          <w:rFonts w:ascii="Arial" w:hAnsi="Arial" w:cs="Arial"/>
          <w:b/>
          <w:bCs/>
          <w:sz w:val="20"/>
          <w:szCs w:val="20"/>
          <w:u w:val="single"/>
        </w:rPr>
        <w:t>Service Exclusions</w:t>
      </w:r>
      <w:r w:rsidRPr="00EE6CD5">
        <w:rPr>
          <w:rFonts w:ascii="Arial" w:hAnsi="Arial" w:cs="Arial"/>
          <w:sz w:val="20"/>
          <w:szCs w:val="20"/>
        </w:rPr>
        <w:t xml:space="preserve"> and</w:t>
      </w:r>
      <w:r w:rsidRPr="00EE6CD5">
        <w:rPr>
          <w:rFonts w:ascii="Arial" w:hAnsi="Arial" w:cs="Arial"/>
          <w:b/>
          <w:sz w:val="20"/>
          <w:szCs w:val="20"/>
        </w:rPr>
        <w:t xml:space="preserve"> </w:t>
      </w:r>
      <w:r w:rsidRPr="00EE6CD5">
        <w:rPr>
          <w:rFonts w:ascii="Arial" w:hAnsi="Arial" w:cs="Arial"/>
          <w:b/>
          <w:sz w:val="20"/>
          <w:szCs w:val="20"/>
          <w:u w:val="single"/>
        </w:rPr>
        <w:t>Out of Scope</w:t>
      </w:r>
      <w:r w:rsidRPr="00EE6CD5">
        <w:rPr>
          <w:rFonts w:ascii="Arial" w:hAnsi="Arial" w:cs="Arial"/>
          <w:sz w:val="20"/>
          <w:szCs w:val="20"/>
        </w:rPr>
        <w:t xml:space="preserve"> are excluded from Managed Services.</w:t>
      </w:r>
    </w:p>
    <w:p w14:paraId="6063A745" w14:textId="77777777" w:rsidR="00A618E8" w:rsidRPr="00EE6CD5" w:rsidRDefault="00A618E8" w:rsidP="00A618E8">
      <w:pPr>
        <w:jc w:val="both"/>
        <w:rPr>
          <w:rFonts w:ascii="Arial" w:hAnsi="Arial" w:cs="Arial"/>
          <w:sz w:val="20"/>
          <w:szCs w:val="20"/>
        </w:rPr>
      </w:pPr>
    </w:p>
    <w:p w14:paraId="6A14D90E" w14:textId="77777777" w:rsidR="00A618E8" w:rsidRPr="00EE6CD5" w:rsidRDefault="00A618E8" w:rsidP="00A618E8">
      <w:pPr>
        <w:jc w:val="both"/>
        <w:rPr>
          <w:rFonts w:ascii="Arial" w:hAnsi="Arial" w:cs="Arial"/>
          <w:sz w:val="20"/>
          <w:szCs w:val="20"/>
        </w:rPr>
      </w:pPr>
    </w:p>
    <w:p w14:paraId="3CD7E9DE" w14:textId="77777777" w:rsidR="00A618E8" w:rsidRPr="00EE6CD5" w:rsidRDefault="00A618E8" w:rsidP="00A618E8">
      <w:pPr>
        <w:jc w:val="both"/>
        <w:rPr>
          <w:rFonts w:ascii="Arial" w:hAnsi="Arial" w:cs="Arial"/>
          <w:sz w:val="20"/>
          <w:szCs w:val="20"/>
        </w:rPr>
      </w:pPr>
    </w:p>
    <w:p w14:paraId="4233C62F" w14:textId="77777777" w:rsidR="00A618E8" w:rsidRPr="00EE6CD5" w:rsidRDefault="00A618E8" w:rsidP="00A618E8">
      <w:pPr>
        <w:pStyle w:val="ListParagraph"/>
        <w:numPr>
          <w:ilvl w:val="0"/>
          <w:numId w:val="26"/>
        </w:numPr>
        <w:spacing w:line="276" w:lineRule="auto"/>
        <w:jc w:val="both"/>
        <w:rPr>
          <w:rFonts w:cs="Arial"/>
          <w:b/>
          <w:sz w:val="20"/>
          <w:szCs w:val="20"/>
          <w:u w:val="single"/>
        </w:rPr>
      </w:pPr>
      <w:r w:rsidRPr="00EE6CD5">
        <w:rPr>
          <w:rFonts w:cs="Arial"/>
          <w:b/>
          <w:sz w:val="20"/>
          <w:szCs w:val="20"/>
          <w:u w:val="single"/>
        </w:rPr>
        <w:t>DEFINITIONS</w:t>
      </w:r>
    </w:p>
    <w:p w14:paraId="5746DF6D"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“Case”</w:t>
      </w:r>
      <w:r w:rsidRPr="00EE6CD5">
        <w:rPr>
          <w:rFonts w:ascii="Arial" w:hAnsi="Arial" w:cs="Arial"/>
          <w:sz w:val="20"/>
          <w:szCs w:val="20"/>
        </w:rPr>
        <w:t xml:space="preserve"> shall mean a report sent by Customer to the TCO (Technical Support Organization) regarding an Error or a service request.</w:t>
      </w:r>
    </w:p>
    <w:p w14:paraId="54F63715"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“Customer Technical Representative(s)”</w:t>
      </w:r>
      <w:r w:rsidRPr="00EE6CD5">
        <w:rPr>
          <w:rFonts w:ascii="Arial" w:hAnsi="Arial" w:cs="Arial"/>
          <w:sz w:val="20"/>
          <w:szCs w:val="20"/>
        </w:rPr>
        <w:t xml:space="preserve"> shall mean engineers of Customer who serve as the contacts with ALERT on all Managed Services.</w:t>
      </w:r>
    </w:p>
    <w:p w14:paraId="04ABFC58"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“Error”</w:t>
      </w:r>
      <w:r w:rsidRPr="00EE6CD5">
        <w:rPr>
          <w:rFonts w:ascii="Arial" w:hAnsi="Arial" w:cs="Arial"/>
          <w:sz w:val="20"/>
          <w:szCs w:val="20"/>
        </w:rPr>
        <w:t xml:space="preserve"> shall mean a material failure of the Software to conform to the documented design specifications.  </w:t>
      </w:r>
    </w:p>
    <w:p w14:paraId="54FC7C08"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“Fix”</w:t>
      </w:r>
      <w:r w:rsidRPr="00EE6CD5">
        <w:rPr>
          <w:rFonts w:ascii="Arial" w:hAnsi="Arial" w:cs="Arial"/>
          <w:sz w:val="20"/>
          <w:szCs w:val="20"/>
        </w:rPr>
        <w:t xml:space="preserve"> shall mean, in ALERT’s discretion, a temporary work-around, Patch, or bypass supplied by ALERT to diminish or avoid the effect of an Error in the Software.</w:t>
      </w:r>
    </w:p>
    <w:p w14:paraId="752F245B"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“New Release”</w:t>
      </w:r>
      <w:r w:rsidRPr="00EE6CD5">
        <w:rPr>
          <w:rFonts w:ascii="Arial" w:hAnsi="Arial" w:cs="Arial"/>
          <w:sz w:val="20"/>
          <w:szCs w:val="20"/>
        </w:rPr>
        <w:t xml:space="preserve"> shall mean a new Software release, Software Version Release, or Interim Release of the Software.</w:t>
      </w:r>
    </w:p>
    <w:p w14:paraId="2C92B504"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 xml:space="preserve">“Patch” </w:t>
      </w:r>
      <w:r w:rsidRPr="00EE6CD5">
        <w:rPr>
          <w:rFonts w:ascii="Arial" w:hAnsi="Arial" w:cs="Arial"/>
          <w:sz w:val="20"/>
          <w:szCs w:val="20"/>
        </w:rPr>
        <w:t>shall mean an engineering Fix to a problem to be incorporated into the Software New Version Release.</w:t>
      </w:r>
    </w:p>
    <w:p w14:paraId="13371AF8"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“Response”</w:t>
      </w:r>
      <w:r w:rsidRPr="00EE6CD5">
        <w:rPr>
          <w:rFonts w:ascii="Arial" w:hAnsi="Arial" w:cs="Arial"/>
          <w:sz w:val="20"/>
          <w:szCs w:val="20"/>
        </w:rPr>
        <w:t xml:space="preserve"> shall mean an acknowledgment from TSO of the receipt of the Case.</w:t>
      </w:r>
    </w:p>
    <w:p w14:paraId="44125EA1"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“Technical Support Organization”</w:t>
      </w:r>
      <w:r w:rsidRPr="00EE6CD5">
        <w:rPr>
          <w:rFonts w:ascii="Arial" w:hAnsi="Arial" w:cs="Arial"/>
          <w:sz w:val="20"/>
          <w:szCs w:val="20"/>
        </w:rPr>
        <w:t xml:space="preserve"> shall mean a team of ALERT product specialists in the technical support organization and may also be referred to as “TSO.”</w:t>
      </w:r>
    </w:p>
    <w:p w14:paraId="0FC52BB8" w14:textId="77777777" w:rsidR="00A618E8" w:rsidRPr="00EE6CD5" w:rsidRDefault="00A618E8" w:rsidP="00A618E8">
      <w:pPr>
        <w:numPr>
          <w:ilvl w:val="0"/>
          <w:numId w:val="20"/>
        </w:numPr>
        <w:spacing w:line="276" w:lineRule="auto"/>
        <w:jc w:val="both"/>
        <w:rPr>
          <w:rFonts w:ascii="Arial" w:hAnsi="Arial" w:cs="Arial"/>
          <w:sz w:val="20"/>
          <w:szCs w:val="20"/>
        </w:rPr>
      </w:pPr>
      <w:r w:rsidRPr="00EE6CD5">
        <w:rPr>
          <w:rFonts w:ascii="Arial" w:hAnsi="Arial" w:cs="Arial"/>
          <w:b/>
          <w:sz w:val="20"/>
          <w:szCs w:val="20"/>
        </w:rPr>
        <w:t>“AE Software Release”</w:t>
      </w:r>
      <w:r w:rsidRPr="00EE6CD5">
        <w:rPr>
          <w:rFonts w:ascii="Arial" w:hAnsi="Arial" w:cs="Arial"/>
          <w:sz w:val="20"/>
          <w:szCs w:val="20"/>
        </w:rPr>
        <w:t xml:space="preserve"> shall mean an updated version of the Software with a limited number of new or enhanced functions and/or features.  A new Software ion Release typically will be indicated by the addition of one (1) to the second digit of the release number (e.g., vX2.X would be the next Version Release after v.X.1.X).</w:t>
      </w:r>
    </w:p>
    <w:p w14:paraId="1A2AF488" w14:textId="77777777" w:rsidR="00A618E8" w:rsidRPr="00EE6CD5" w:rsidRDefault="00A618E8" w:rsidP="00A618E8">
      <w:pPr>
        <w:jc w:val="both"/>
        <w:rPr>
          <w:rFonts w:ascii="Arial" w:hAnsi="Arial" w:cs="Arial"/>
          <w:sz w:val="20"/>
          <w:szCs w:val="20"/>
        </w:rPr>
      </w:pPr>
    </w:p>
    <w:p w14:paraId="7CF3D234" w14:textId="77777777" w:rsidR="00A618E8" w:rsidRPr="00EE6CD5" w:rsidRDefault="00A618E8" w:rsidP="00A618E8">
      <w:pPr>
        <w:numPr>
          <w:ilvl w:val="0"/>
          <w:numId w:val="21"/>
        </w:numPr>
        <w:spacing w:line="276" w:lineRule="auto"/>
        <w:jc w:val="both"/>
        <w:rPr>
          <w:rFonts w:ascii="Arial" w:hAnsi="Arial" w:cs="Arial"/>
          <w:sz w:val="20"/>
          <w:szCs w:val="20"/>
        </w:rPr>
      </w:pPr>
      <w:r w:rsidRPr="00EE6CD5">
        <w:rPr>
          <w:rFonts w:ascii="Arial" w:hAnsi="Arial" w:cs="Arial"/>
          <w:sz w:val="20"/>
          <w:szCs w:val="20"/>
        </w:rPr>
        <w:t xml:space="preserve">  </w:t>
      </w:r>
      <w:r w:rsidRPr="00EE6CD5">
        <w:rPr>
          <w:rFonts w:ascii="Arial" w:hAnsi="Arial" w:cs="Arial"/>
          <w:b/>
          <w:sz w:val="20"/>
          <w:szCs w:val="20"/>
          <w:u w:val="single"/>
        </w:rPr>
        <w:t>PRODUCTION ISSUES SUPPORT PRIORITY ERRORS AND RESPONSE TIMES</w:t>
      </w:r>
      <w:r w:rsidRPr="00EE6CD5">
        <w:rPr>
          <w:rFonts w:ascii="Arial" w:hAnsi="Arial" w:cs="Arial"/>
          <w:b/>
          <w:sz w:val="20"/>
          <w:szCs w:val="20"/>
        </w:rPr>
        <w:t xml:space="preserve">  </w:t>
      </w:r>
    </w:p>
    <w:p w14:paraId="30D41C10" w14:textId="77777777" w:rsidR="00A618E8" w:rsidRPr="00EE6CD5" w:rsidRDefault="00A618E8" w:rsidP="00A618E8">
      <w:pPr>
        <w:numPr>
          <w:ilvl w:val="1"/>
          <w:numId w:val="21"/>
        </w:numPr>
        <w:spacing w:line="276" w:lineRule="auto"/>
        <w:jc w:val="both"/>
        <w:rPr>
          <w:rFonts w:ascii="Arial" w:hAnsi="Arial" w:cs="Arial"/>
          <w:sz w:val="20"/>
          <w:szCs w:val="20"/>
        </w:rPr>
      </w:pPr>
      <w:r w:rsidRPr="00EE6CD5">
        <w:rPr>
          <w:rFonts w:ascii="Arial" w:hAnsi="Arial" w:cs="Arial"/>
          <w:sz w:val="20"/>
          <w:szCs w:val="20"/>
        </w:rPr>
        <w:t xml:space="preserve">To receive Managed Services, a Customer Technical Representative must report a Case to ALERT’s Technical Support Organization.  A Case must be reported through the AlertEnterprise Support Portal at </w:t>
      </w:r>
      <w:hyperlink r:id="rId12">
        <w:r w:rsidRPr="00EE6CD5">
          <w:rPr>
            <w:rFonts w:ascii="Arial" w:hAnsi="Arial" w:cs="Arial"/>
            <w:sz w:val="20"/>
            <w:szCs w:val="20"/>
            <w:u w:val="single"/>
          </w:rPr>
          <w:t>https://alertenterprise.crm.dynamics.com/main.aspx</w:t>
        </w:r>
      </w:hyperlink>
      <w:r w:rsidRPr="00EE6CD5">
        <w:rPr>
          <w:rFonts w:ascii="Arial" w:hAnsi="Arial" w:cs="Arial"/>
          <w:sz w:val="20"/>
          <w:szCs w:val="20"/>
        </w:rPr>
        <w:t xml:space="preserve">.  Once a Case is received via the Support Portal a Response will be issued by ALERT within four (4) hours for Priority 1 issues.  If a Case is submitted after hours, a Response will be issued on the next business day. ALERT will exercise commercially reasonable efforts to correct any Error reported by Customer according to the procedures set forth herein.  </w:t>
      </w:r>
    </w:p>
    <w:p w14:paraId="54455F5D" w14:textId="77777777" w:rsidR="00A618E8" w:rsidRPr="00EE6CD5" w:rsidRDefault="00A618E8" w:rsidP="00A618E8">
      <w:pPr>
        <w:jc w:val="both"/>
        <w:rPr>
          <w:rFonts w:ascii="Arial" w:hAnsi="Arial" w:cs="Arial"/>
          <w:sz w:val="20"/>
          <w:szCs w:val="20"/>
        </w:rPr>
      </w:pPr>
    </w:p>
    <w:p w14:paraId="04684C8E" w14:textId="77777777" w:rsidR="00A618E8" w:rsidRPr="00EE6CD5" w:rsidRDefault="00A618E8" w:rsidP="00A618E8">
      <w:pPr>
        <w:rPr>
          <w:rFonts w:ascii="Arial" w:hAnsi="Arial" w:cs="Arial"/>
          <w:sz w:val="20"/>
          <w:szCs w:val="20"/>
        </w:rPr>
      </w:pPr>
      <w:r w:rsidRPr="00EE6CD5">
        <w:rPr>
          <w:rFonts w:ascii="Arial" w:hAnsi="Arial" w:cs="Arial"/>
          <w:sz w:val="20"/>
          <w:szCs w:val="20"/>
        </w:rPr>
        <w:br w:type="page"/>
      </w:r>
    </w:p>
    <w:p w14:paraId="304D87ED" w14:textId="77777777" w:rsidR="00A618E8" w:rsidRPr="00EE6CD5" w:rsidRDefault="00A618E8" w:rsidP="00A618E8">
      <w:pPr>
        <w:ind w:firstLine="720"/>
        <w:jc w:val="both"/>
        <w:rPr>
          <w:rFonts w:ascii="Arial" w:hAnsi="Arial" w:cs="Arial"/>
          <w:sz w:val="20"/>
          <w:szCs w:val="20"/>
        </w:rPr>
      </w:pPr>
    </w:p>
    <w:p w14:paraId="29646C9C" w14:textId="77777777" w:rsidR="00A618E8" w:rsidRPr="00EE6CD5" w:rsidRDefault="00A618E8" w:rsidP="00A618E8">
      <w:pPr>
        <w:shd w:val="clear" w:color="auto" w:fill="D9D9D9" w:themeFill="background1" w:themeFillShade="D9"/>
        <w:ind w:firstLine="720"/>
        <w:jc w:val="center"/>
        <w:rPr>
          <w:rFonts w:ascii="Arial" w:hAnsi="Arial" w:cs="Arial"/>
          <w:b/>
          <w:bCs/>
          <w:sz w:val="20"/>
          <w:szCs w:val="20"/>
        </w:rPr>
      </w:pPr>
      <w:r w:rsidRPr="00EE6CD5">
        <w:rPr>
          <w:rFonts w:ascii="Arial" w:hAnsi="Arial" w:cs="Arial"/>
          <w:b/>
          <w:bCs/>
          <w:sz w:val="20"/>
          <w:szCs w:val="20"/>
        </w:rPr>
        <w:t>Table 2.A Priority Levels and Response Times</w:t>
      </w:r>
    </w:p>
    <w:p w14:paraId="0CA76A87" w14:textId="77777777" w:rsidR="00A618E8" w:rsidRPr="00EE6CD5" w:rsidRDefault="00A618E8" w:rsidP="00A618E8">
      <w:pPr>
        <w:shd w:val="clear" w:color="auto" w:fill="D9D9D9" w:themeFill="background1" w:themeFillShade="D9"/>
        <w:ind w:firstLine="720"/>
        <w:jc w:val="center"/>
        <w:rPr>
          <w:rFonts w:ascii="Arial" w:hAnsi="Arial" w:cs="Arial"/>
          <w:b/>
          <w:bCs/>
          <w:sz w:val="20"/>
          <w:szCs w:val="20"/>
        </w:rPr>
      </w:pPr>
    </w:p>
    <w:tbl>
      <w:tblPr>
        <w:tblStyle w:val="TableGrid"/>
        <w:tblW w:w="8990" w:type="dxa"/>
        <w:tblInd w:w="175" w:type="dxa"/>
        <w:tblLayout w:type="fixed"/>
        <w:tblLook w:val="0600" w:firstRow="0" w:lastRow="0" w:firstColumn="0" w:lastColumn="0" w:noHBand="1" w:noVBand="1"/>
      </w:tblPr>
      <w:tblGrid>
        <w:gridCol w:w="1530"/>
        <w:gridCol w:w="3470"/>
        <w:gridCol w:w="1335"/>
        <w:gridCol w:w="1405"/>
        <w:gridCol w:w="1250"/>
      </w:tblGrid>
      <w:tr w:rsidR="00A618E8" w:rsidRPr="00EE6CD5" w14:paraId="018EF254" w14:textId="77777777" w:rsidTr="00E34588">
        <w:trPr>
          <w:trHeight w:val="700"/>
        </w:trPr>
        <w:tc>
          <w:tcPr>
            <w:tcW w:w="1530" w:type="dxa"/>
            <w:vMerge w:val="restart"/>
          </w:tcPr>
          <w:p w14:paraId="0DAE65F5"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b/>
                <w:sz w:val="18"/>
                <w:szCs w:val="18"/>
              </w:rPr>
              <w:t xml:space="preserve">Priority of End User Incident </w:t>
            </w:r>
          </w:p>
        </w:tc>
        <w:tc>
          <w:tcPr>
            <w:tcW w:w="3470" w:type="dxa"/>
            <w:vMerge w:val="restart"/>
          </w:tcPr>
          <w:p w14:paraId="768A2238"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b/>
                <w:sz w:val="18"/>
                <w:szCs w:val="18"/>
              </w:rPr>
              <w:t xml:space="preserve">Description </w:t>
            </w:r>
          </w:p>
        </w:tc>
        <w:tc>
          <w:tcPr>
            <w:tcW w:w="1335" w:type="dxa"/>
            <w:vMerge w:val="restart"/>
          </w:tcPr>
          <w:p w14:paraId="2C4FC3B8"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b/>
                <w:sz w:val="18"/>
                <w:szCs w:val="18"/>
              </w:rPr>
              <w:t xml:space="preserve">SLA for Initial Reaction Time </w:t>
            </w:r>
          </w:p>
        </w:tc>
        <w:tc>
          <w:tcPr>
            <w:tcW w:w="1405" w:type="dxa"/>
            <w:vMerge w:val="restart"/>
          </w:tcPr>
          <w:p w14:paraId="0B14299C"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b/>
                <w:sz w:val="18"/>
                <w:szCs w:val="18"/>
              </w:rPr>
              <w:t xml:space="preserve">SLA for Corrective Action </w:t>
            </w:r>
          </w:p>
        </w:tc>
        <w:tc>
          <w:tcPr>
            <w:tcW w:w="1250" w:type="dxa"/>
            <w:vMerge w:val="restart"/>
          </w:tcPr>
          <w:p w14:paraId="1F8D0F41"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b/>
                <w:sz w:val="18"/>
                <w:szCs w:val="18"/>
              </w:rPr>
              <w:t xml:space="preserve">SLA for Response Time </w:t>
            </w:r>
          </w:p>
        </w:tc>
      </w:tr>
      <w:tr w:rsidR="00A618E8" w:rsidRPr="00EE6CD5" w14:paraId="120F8ADD" w14:textId="77777777" w:rsidTr="00E34588">
        <w:trPr>
          <w:trHeight w:val="264"/>
        </w:trPr>
        <w:tc>
          <w:tcPr>
            <w:tcW w:w="1530" w:type="dxa"/>
            <w:vMerge/>
          </w:tcPr>
          <w:p w14:paraId="63F33F74" w14:textId="77777777" w:rsidR="00A618E8" w:rsidRPr="00EE6CD5" w:rsidRDefault="00A618E8" w:rsidP="00E34588">
            <w:pPr>
              <w:widowControl w:val="0"/>
              <w:pBdr>
                <w:top w:val="nil"/>
                <w:left w:val="nil"/>
                <w:bottom w:val="nil"/>
                <w:right w:val="nil"/>
                <w:between w:val="nil"/>
              </w:pBdr>
              <w:rPr>
                <w:rFonts w:cs="Arial"/>
                <w:sz w:val="20"/>
                <w:szCs w:val="20"/>
              </w:rPr>
            </w:pPr>
          </w:p>
        </w:tc>
        <w:tc>
          <w:tcPr>
            <w:tcW w:w="3470" w:type="dxa"/>
            <w:vMerge/>
          </w:tcPr>
          <w:p w14:paraId="05D6352A" w14:textId="77777777" w:rsidR="00A618E8" w:rsidRPr="00EE6CD5" w:rsidRDefault="00A618E8" w:rsidP="00E34588">
            <w:pPr>
              <w:widowControl w:val="0"/>
              <w:pBdr>
                <w:top w:val="nil"/>
                <w:left w:val="nil"/>
                <w:bottom w:val="nil"/>
                <w:right w:val="nil"/>
                <w:between w:val="nil"/>
              </w:pBdr>
              <w:rPr>
                <w:rFonts w:cs="Arial"/>
                <w:sz w:val="20"/>
                <w:szCs w:val="20"/>
              </w:rPr>
            </w:pPr>
          </w:p>
        </w:tc>
        <w:tc>
          <w:tcPr>
            <w:tcW w:w="1335" w:type="dxa"/>
            <w:vMerge/>
          </w:tcPr>
          <w:p w14:paraId="05C23A0B" w14:textId="77777777" w:rsidR="00A618E8" w:rsidRPr="00EE6CD5" w:rsidRDefault="00A618E8" w:rsidP="00E34588">
            <w:pPr>
              <w:widowControl w:val="0"/>
              <w:pBdr>
                <w:top w:val="nil"/>
                <w:left w:val="nil"/>
                <w:bottom w:val="nil"/>
                <w:right w:val="nil"/>
                <w:between w:val="nil"/>
              </w:pBdr>
              <w:rPr>
                <w:rFonts w:cs="Arial"/>
                <w:sz w:val="20"/>
                <w:szCs w:val="20"/>
              </w:rPr>
            </w:pPr>
          </w:p>
        </w:tc>
        <w:tc>
          <w:tcPr>
            <w:tcW w:w="1405" w:type="dxa"/>
            <w:vMerge/>
          </w:tcPr>
          <w:p w14:paraId="07396ACD" w14:textId="77777777" w:rsidR="00A618E8" w:rsidRPr="00EE6CD5" w:rsidRDefault="00A618E8" w:rsidP="00E34588">
            <w:pPr>
              <w:widowControl w:val="0"/>
              <w:pBdr>
                <w:top w:val="nil"/>
                <w:left w:val="nil"/>
                <w:bottom w:val="nil"/>
                <w:right w:val="nil"/>
                <w:between w:val="nil"/>
              </w:pBdr>
              <w:rPr>
                <w:rFonts w:cs="Arial"/>
                <w:sz w:val="20"/>
                <w:szCs w:val="20"/>
              </w:rPr>
            </w:pPr>
          </w:p>
        </w:tc>
        <w:tc>
          <w:tcPr>
            <w:tcW w:w="1250" w:type="dxa"/>
            <w:vMerge/>
          </w:tcPr>
          <w:p w14:paraId="40C2F3CB" w14:textId="77777777" w:rsidR="00A618E8" w:rsidRPr="00EE6CD5" w:rsidRDefault="00A618E8" w:rsidP="00E34588">
            <w:pPr>
              <w:widowControl w:val="0"/>
              <w:pBdr>
                <w:top w:val="nil"/>
                <w:left w:val="nil"/>
                <w:bottom w:val="nil"/>
                <w:right w:val="nil"/>
                <w:between w:val="nil"/>
              </w:pBdr>
              <w:rPr>
                <w:rFonts w:cs="Arial"/>
                <w:sz w:val="20"/>
                <w:szCs w:val="20"/>
              </w:rPr>
            </w:pPr>
          </w:p>
        </w:tc>
      </w:tr>
      <w:tr w:rsidR="00A618E8" w:rsidRPr="00EE6CD5" w14:paraId="23EE8C32" w14:textId="77777777" w:rsidTr="00E34588">
        <w:trPr>
          <w:trHeight w:val="1660"/>
        </w:trPr>
        <w:tc>
          <w:tcPr>
            <w:tcW w:w="1530" w:type="dxa"/>
          </w:tcPr>
          <w:p w14:paraId="794F0B23"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 xml:space="preserve">Priority 1 </w:t>
            </w:r>
          </w:p>
          <w:p w14:paraId="686B2929"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 xml:space="preserve">(Very high) </w:t>
            </w:r>
          </w:p>
        </w:tc>
        <w:tc>
          <w:tcPr>
            <w:tcW w:w="3470" w:type="dxa"/>
          </w:tcPr>
          <w:p w14:paraId="7216F603"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 xml:space="preserve">An Error is properly ascribed “Priority 1” if the Error has very serious consequences for normal business transactions and urgent, business critical work cannot be performed. The Error requires immediate processing because the malfunction can cause serious losses. </w:t>
            </w:r>
          </w:p>
          <w:p w14:paraId="75E8D569"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 xml:space="preserve">Complete Software outage </w:t>
            </w:r>
          </w:p>
          <w:p w14:paraId="005014F6" w14:textId="77777777" w:rsidR="00A618E8" w:rsidRPr="00EE6CD5" w:rsidRDefault="00A618E8" w:rsidP="00E34588">
            <w:pPr>
              <w:widowControl w:val="0"/>
              <w:pBdr>
                <w:top w:val="nil"/>
                <w:left w:val="nil"/>
                <w:bottom w:val="nil"/>
                <w:right w:val="nil"/>
                <w:between w:val="nil"/>
              </w:pBdr>
              <w:rPr>
                <w:rFonts w:cs="Arial"/>
                <w:sz w:val="18"/>
                <w:szCs w:val="18"/>
              </w:rPr>
            </w:pPr>
          </w:p>
          <w:p w14:paraId="1B40BF91" w14:textId="77777777" w:rsidR="00A618E8" w:rsidRPr="00EE6CD5" w:rsidRDefault="00A618E8" w:rsidP="00E34588">
            <w:pPr>
              <w:widowControl w:val="0"/>
              <w:numPr>
                <w:ilvl w:val="0"/>
                <w:numId w:val="19"/>
              </w:numPr>
              <w:pBdr>
                <w:top w:val="nil"/>
                <w:left w:val="nil"/>
                <w:bottom w:val="nil"/>
                <w:right w:val="nil"/>
                <w:between w:val="nil"/>
              </w:pBdr>
              <w:rPr>
                <w:rFonts w:cs="Arial"/>
                <w:sz w:val="18"/>
                <w:szCs w:val="18"/>
              </w:rPr>
            </w:pPr>
            <w:r w:rsidRPr="00EE6CD5">
              <w:rPr>
                <w:rFonts w:cs="Arial"/>
                <w:sz w:val="18"/>
                <w:szCs w:val="18"/>
              </w:rPr>
              <w:t xml:space="preserve">Malfunctions of Software in the environment production </w:t>
            </w:r>
          </w:p>
          <w:p w14:paraId="1E01D8DF" w14:textId="77777777" w:rsidR="00A618E8" w:rsidRPr="00EE6CD5" w:rsidRDefault="00A618E8" w:rsidP="00E34588">
            <w:pPr>
              <w:widowControl w:val="0"/>
              <w:numPr>
                <w:ilvl w:val="0"/>
                <w:numId w:val="19"/>
              </w:numPr>
              <w:pBdr>
                <w:top w:val="nil"/>
                <w:left w:val="nil"/>
                <w:bottom w:val="nil"/>
                <w:right w:val="nil"/>
                <w:between w:val="nil"/>
              </w:pBdr>
              <w:rPr>
                <w:rFonts w:cs="Arial"/>
                <w:sz w:val="18"/>
                <w:szCs w:val="18"/>
              </w:rPr>
            </w:pPr>
            <w:r w:rsidRPr="00EE6CD5">
              <w:rPr>
                <w:rFonts w:cs="Arial"/>
                <w:sz w:val="18"/>
                <w:szCs w:val="18"/>
              </w:rPr>
              <w:t xml:space="preserve">Top Issues </w:t>
            </w:r>
          </w:p>
        </w:tc>
        <w:tc>
          <w:tcPr>
            <w:tcW w:w="1335" w:type="dxa"/>
          </w:tcPr>
          <w:p w14:paraId="47E9B7E8" w14:textId="77777777" w:rsidR="00A618E8" w:rsidRPr="00EE6CD5" w:rsidRDefault="00A618E8" w:rsidP="00E34588">
            <w:pPr>
              <w:widowControl w:val="0"/>
              <w:pBdr>
                <w:top w:val="nil"/>
                <w:left w:val="nil"/>
                <w:bottom w:val="nil"/>
                <w:right w:val="nil"/>
                <w:between w:val="nil"/>
              </w:pBdr>
              <w:jc w:val="center"/>
              <w:rPr>
                <w:rFonts w:cs="Arial"/>
                <w:sz w:val="20"/>
                <w:szCs w:val="20"/>
              </w:rPr>
            </w:pPr>
            <w:r w:rsidRPr="00EE6CD5">
              <w:rPr>
                <w:rFonts w:cs="Arial"/>
                <w:sz w:val="18"/>
                <w:szCs w:val="18"/>
              </w:rPr>
              <w:t xml:space="preserve">1 hour (24x7 hours) </w:t>
            </w:r>
          </w:p>
        </w:tc>
        <w:tc>
          <w:tcPr>
            <w:tcW w:w="1405" w:type="dxa"/>
          </w:tcPr>
          <w:p w14:paraId="6C411166" w14:textId="77777777" w:rsidR="00A618E8" w:rsidRPr="00EE6CD5" w:rsidRDefault="00A618E8" w:rsidP="00E34588">
            <w:pPr>
              <w:widowControl w:val="0"/>
              <w:pBdr>
                <w:top w:val="nil"/>
                <w:left w:val="nil"/>
                <w:bottom w:val="nil"/>
                <w:right w:val="nil"/>
                <w:between w:val="nil"/>
              </w:pBdr>
              <w:jc w:val="center"/>
              <w:rPr>
                <w:rFonts w:cs="Arial"/>
                <w:sz w:val="18"/>
                <w:szCs w:val="18"/>
              </w:rPr>
            </w:pPr>
            <w:r w:rsidRPr="00EE6CD5">
              <w:rPr>
                <w:rFonts w:cs="Arial"/>
                <w:sz w:val="18"/>
                <w:szCs w:val="18"/>
              </w:rPr>
              <w:t xml:space="preserve">~4-8 hours </w:t>
            </w:r>
          </w:p>
          <w:p w14:paraId="17457942" w14:textId="77777777" w:rsidR="00A618E8" w:rsidRPr="00EE6CD5" w:rsidRDefault="00A618E8" w:rsidP="00E34588">
            <w:pPr>
              <w:widowControl w:val="0"/>
              <w:pBdr>
                <w:top w:val="nil"/>
                <w:left w:val="nil"/>
                <w:bottom w:val="nil"/>
                <w:right w:val="nil"/>
                <w:between w:val="nil"/>
              </w:pBdr>
              <w:jc w:val="center"/>
              <w:rPr>
                <w:rFonts w:cs="Arial"/>
                <w:sz w:val="20"/>
                <w:szCs w:val="20"/>
              </w:rPr>
            </w:pPr>
            <w:r w:rsidRPr="00EE6CD5">
              <w:rPr>
                <w:rFonts w:cs="Arial"/>
                <w:sz w:val="18"/>
                <w:szCs w:val="18"/>
              </w:rPr>
              <w:t xml:space="preserve">(24x7 hours) </w:t>
            </w:r>
          </w:p>
        </w:tc>
        <w:tc>
          <w:tcPr>
            <w:tcW w:w="1250" w:type="dxa"/>
          </w:tcPr>
          <w:p w14:paraId="5F498E8C"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sz w:val="18"/>
                <w:szCs w:val="18"/>
              </w:rPr>
              <w:t xml:space="preserve">SLA for Corrective Action </w:t>
            </w:r>
          </w:p>
        </w:tc>
      </w:tr>
      <w:tr w:rsidR="00A618E8" w:rsidRPr="00EE6CD5" w14:paraId="5FEA0EDD" w14:textId="77777777" w:rsidTr="00E34588">
        <w:trPr>
          <w:trHeight w:val="2537"/>
        </w:trPr>
        <w:tc>
          <w:tcPr>
            <w:tcW w:w="1530" w:type="dxa"/>
          </w:tcPr>
          <w:p w14:paraId="11850CE5"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rPr>
              <w:t xml:space="preserve"> </w:t>
            </w:r>
            <w:r w:rsidRPr="00EE6CD5">
              <w:rPr>
                <w:rFonts w:cs="Arial"/>
                <w:sz w:val="18"/>
                <w:szCs w:val="18"/>
              </w:rPr>
              <w:t xml:space="preserve">Priority 2 (High) </w:t>
            </w:r>
          </w:p>
        </w:tc>
        <w:tc>
          <w:tcPr>
            <w:tcW w:w="3470" w:type="dxa"/>
          </w:tcPr>
          <w:p w14:paraId="384C5F8B"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sz w:val="18"/>
                <w:szCs w:val="18"/>
              </w:rPr>
              <w:t>An Error is properly ascribed “Priority 2” if normal business transactions are seriously affected, and necessary tasks cannot be performed. This is caused by incorrect or inoperable functions in the Software that are required to perform such transactions and/or tasks. The Error requires immediate processing because the malfunction can seriously disrupt the entire productive business flow.</w:t>
            </w:r>
          </w:p>
        </w:tc>
        <w:tc>
          <w:tcPr>
            <w:tcW w:w="1335" w:type="dxa"/>
          </w:tcPr>
          <w:p w14:paraId="64FA33BB" w14:textId="77777777" w:rsidR="00A618E8" w:rsidRPr="00EE6CD5" w:rsidRDefault="00A618E8" w:rsidP="00E34588">
            <w:pPr>
              <w:widowControl w:val="0"/>
              <w:pBdr>
                <w:top w:val="nil"/>
                <w:left w:val="nil"/>
                <w:bottom w:val="nil"/>
                <w:right w:val="nil"/>
                <w:between w:val="nil"/>
              </w:pBdr>
              <w:jc w:val="center"/>
              <w:rPr>
                <w:rFonts w:cs="Arial"/>
                <w:sz w:val="18"/>
                <w:szCs w:val="18"/>
              </w:rPr>
            </w:pPr>
            <w:r w:rsidRPr="00EE6CD5">
              <w:rPr>
                <w:rFonts w:cs="Arial"/>
                <w:sz w:val="18"/>
                <w:szCs w:val="18"/>
              </w:rPr>
              <w:t xml:space="preserve">4 hours </w:t>
            </w:r>
          </w:p>
          <w:p w14:paraId="6D9F7DC6" w14:textId="77777777" w:rsidR="00A618E8" w:rsidRPr="00EE6CD5" w:rsidRDefault="00A618E8" w:rsidP="00E34588">
            <w:pPr>
              <w:widowControl w:val="0"/>
              <w:pBdr>
                <w:top w:val="nil"/>
                <w:left w:val="nil"/>
                <w:bottom w:val="nil"/>
                <w:right w:val="nil"/>
                <w:between w:val="nil"/>
              </w:pBdr>
              <w:jc w:val="center"/>
              <w:rPr>
                <w:rFonts w:cs="Arial"/>
                <w:sz w:val="18"/>
                <w:szCs w:val="18"/>
              </w:rPr>
            </w:pPr>
            <w:r w:rsidRPr="00EE6CD5">
              <w:rPr>
                <w:rFonts w:cs="Arial"/>
                <w:sz w:val="18"/>
                <w:szCs w:val="18"/>
              </w:rPr>
              <w:t xml:space="preserve">Local Office Hours) </w:t>
            </w:r>
          </w:p>
        </w:tc>
        <w:tc>
          <w:tcPr>
            <w:tcW w:w="1405" w:type="dxa"/>
          </w:tcPr>
          <w:p w14:paraId="1AA903E7" w14:textId="77777777" w:rsidR="00A618E8" w:rsidRPr="00EE6CD5" w:rsidRDefault="00A618E8" w:rsidP="00E34588">
            <w:pPr>
              <w:rPr>
                <w:rFonts w:cs="Arial"/>
                <w:sz w:val="18"/>
                <w:szCs w:val="18"/>
                <w:lang w:eastAsia="en-US"/>
              </w:rPr>
            </w:pPr>
            <w:r w:rsidRPr="00EE6CD5">
              <w:rPr>
                <w:rFonts w:cs="Arial"/>
                <w:color w:val="000000"/>
                <w:sz w:val="18"/>
                <w:szCs w:val="18"/>
              </w:rPr>
              <w:t>Resolution or Workaround ' in 7 business days.</w:t>
            </w:r>
          </w:p>
          <w:p w14:paraId="610768D7" w14:textId="77777777" w:rsidR="00A618E8" w:rsidRPr="00EE6CD5" w:rsidRDefault="00A618E8" w:rsidP="00E34588">
            <w:pPr>
              <w:widowControl w:val="0"/>
              <w:pBdr>
                <w:top w:val="nil"/>
                <w:left w:val="nil"/>
                <w:bottom w:val="nil"/>
                <w:right w:val="nil"/>
                <w:between w:val="nil"/>
              </w:pBdr>
              <w:jc w:val="center"/>
              <w:rPr>
                <w:rFonts w:cs="Arial"/>
                <w:sz w:val="20"/>
                <w:szCs w:val="20"/>
              </w:rPr>
            </w:pPr>
          </w:p>
        </w:tc>
        <w:tc>
          <w:tcPr>
            <w:tcW w:w="1250" w:type="dxa"/>
          </w:tcPr>
          <w:p w14:paraId="744DFB96" w14:textId="77777777" w:rsidR="00A618E8" w:rsidRPr="00EE6CD5" w:rsidRDefault="00A618E8" w:rsidP="00E34588">
            <w:pPr>
              <w:widowControl w:val="0"/>
              <w:rPr>
                <w:rFonts w:cs="Arial"/>
                <w:sz w:val="18"/>
                <w:szCs w:val="18"/>
              </w:rPr>
            </w:pPr>
            <w:r w:rsidRPr="00EE6CD5">
              <w:rPr>
                <w:rFonts w:cs="Arial"/>
                <w:sz w:val="18"/>
                <w:szCs w:val="18"/>
              </w:rPr>
              <w:t>4 business days</w:t>
            </w:r>
          </w:p>
          <w:p w14:paraId="6EB99084" w14:textId="77777777" w:rsidR="00A618E8" w:rsidRPr="00EE6CD5" w:rsidRDefault="00A618E8" w:rsidP="00E34588">
            <w:pPr>
              <w:widowControl w:val="0"/>
              <w:rPr>
                <w:rFonts w:cs="Arial"/>
                <w:sz w:val="20"/>
                <w:szCs w:val="20"/>
              </w:rPr>
            </w:pPr>
            <w:r w:rsidRPr="00EE6CD5">
              <w:rPr>
                <w:rFonts w:cs="Arial"/>
                <w:sz w:val="18"/>
                <w:szCs w:val="18"/>
              </w:rPr>
              <w:t xml:space="preserve">(Local Office Hours)  </w:t>
            </w:r>
          </w:p>
        </w:tc>
      </w:tr>
      <w:tr w:rsidR="00A618E8" w:rsidRPr="00EE6CD5" w14:paraId="5CEEB8AD" w14:textId="77777777" w:rsidTr="00E34588">
        <w:trPr>
          <w:trHeight w:val="2141"/>
        </w:trPr>
        <w:tc>
          <w:tcPr>
            <w:tcW w:w="1530" w:type="dxa"/>
          </w:tcPr>
          <w:p w14:paraId="31491851"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rPr>
              <w:t xml:space="preserve"> </w:t>
            </w:r>
            <w:r w:rsidRPr="00EE6CD5">
              <w:rPr>
                <w:rFonts w:cs="Arial"/>
                <w:sz w:val="18"/>
                <w:szCs w:val="18"/>
              </w:rPr>
              <w:t>Priority 3 (Medium)</w:t>
            </w:r>
          </w:p>
        </w:tc>
        <w:tc>
          <w:tcPr>
            <w:tcW w:w="3470" w:type="dxa"/>
          </w:tcPr>
          <w:p w14:paraId="5C36A1B5"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 xml:space="preserve">An Error is properly ascribed “Priority 3” if normal business transactions are affected. The Error is caused by incorrect or inoperable functions in the Software. </w:t>
            </w:r>
          </w:p>
          <w:p w14:paraId="36E68521" w14:textId="77777777" w:rsidR="00A618E8" w:rsidRPr="00EE6CD5" w:rsidRDefault="00A618E8" w:rsidP="00E34588">
            <w:pPr>
              <w:widowControl w:val="0"/>
              <w:pBdr>
                <w:top w:val="nil"/>
                <w:left w:val="nil"/>
                <w:bottom w:val="nil"/>
                <w:right w:val="nil"/>
                <w:between w:val="nil"/>
              </w:pBdr>
              <w:rPr>
                <w:rFonts w:cs="Arial"/>
                <w:sz w:val="18"/>
                <w:szCs w:val="18"/>
              </w:rPr>
            </w:pPr>
          </w:p>
          <w:p w14:paraId="448E1DCD"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 xml:space="preserve">Or </w:t>
            </w:r>
          </w:p>
          <w:p w14:paraId="1B1A2102" w14:textId="77777777" w:rsidR="00A618E8" w:rsidRPr="00EE6CD5" w:rsidRDefault="00A618E8" w:rsidP="00E34588">
            <w:pPr>
              <w:widowControl w:val="0"/>
              <w:pBdr>
                <w:top w:val="nil"/>
                <w:left w:val="nil"/>
                <w:bottom w:val="nil"/>
                <w:right w:val="nil"/>
                <w:between w:val="nil"/>
              </w:pBdr>
              <w:rPr>
                <w:rFonts w:cs="Arial"/>
                <w:sz w:val="18"/>
                <w:szCs w:val="18"/>
              </w:rPr>
            </w:pPr>
          </w:p>
          <w:p w14:paraId="547113E8"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A request for “General Services” Request that requires a change in "Software Configuration” for the features in use by the customer. Please refer General Services- Coverage section for details</w:t>
            </w:r>
          </w:p>
          <w:p w14:paraId="11157E61" w14:textId="77777777" w:rsidR="00A618E8" w:rsidRPr="00EE6CD5" w:rsidRDefault="00A618E8" w:rsidP="00E34588">
            <w:pPr>
              <w:widowControl w:val="0"/>
              <w:pBdr>
                <w:top w:val="nil"/>
                <w:left w:val="nil"/>
                <w:bottom w:val="nil"/>
                <w:right w:val="nil"/>
                <w:between w:val="nil"/>
              </w:pBdr>
              <w:rPr>
                <w:rFonts w:cs="Arial"/>
                <w:sz w:val="18"/>
                <w:szCs w:val="18"/>
              </w:rPr>
            </w:pPr>
          </w:p>
          <w:p w14:paraId="009E1394" w14:textId="77777777" w:rsidR="00A618E8" w:rsidRPr="00EE6CD5" w:rsidRDefault="00A618E8" w:rsidP="00E34588">
            <w:pPr>
              <w:widowControl w:val="0"/>
              <w:pBdr>
                <w:top w:val="nil"/>
                <w:left w:val="nil"/>
                <w:bottom w:val="nil"/>
                <w:right w:val="nil"/>
                <w:between w:val="nil"/>
              </w:pBdr>
              <w:rPr>
                <w:rFonts w:cs="Arial"/>
                <w:sz w:val="18"/>
                <w:szCs w:val="18"/>
              </w:rPr>
            </w:pPr>
            <w:r w:rsidRPr="00EE6CD5">
              <w:rPr>
                <w:rFonts w:cs="Arial"/>
                <w:sz w:val="18"/>
                <w:szCs w:val="18"/>
              </w:rPr>
              <w:t xml:space="preserve">Or </w:t>
            </w:r>
          </w:p>
          <w:p w14:paraId="4B61BB0E" w14:textId="77777777" w:rsidR="00A618E8" w:rsidRPr="00EE6CD5" w:rsidRDefault="00A618E8" w:rsidP="00E34588">
            <w:pPr>
              <w:widowControl w:val="0"/>
              <w:pBdr>
                <w:top w:val="nil"/>
                <w:left w:val="nil"/>
                <w:bottom w:val="nil"/>
                <w:right w:val="nil"/>
                <w:between w:val="nil"/>
              </w:pBdr>
              <w:rPr>
                <w:rFonts w:cs="Arial"/>
                <w:sz w:val="18"/>
                <w:szCs w:val="18"/>
              </w:rPr>
            </w:pPr>
          </w:p>
          <w:p w14:paraId="7F51DAF4"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sz w:val="18"/>
                <w:szCs w:val="18"/>
              </w:rPr>
              <w:t>A feature/product enhancement request which requires a code fix if accepted by ALERT as a product roadmap item.</w:t>
            </w:r>
          </w:p>
        </w:tc>
        <w:tc>
          <w:tcPr>
            <w:tcW w:w="1335" w:type="dxa"/>
          </w:tcPr>
          <w:p w14:paraId="0249CA44" w14:textId="77777777" w:rsidR="00A618E8" w:rsidRPr="00EE6CD5" w:rsidRDefault="00A618E8" w:rsidP="00E34588">
            <w:pPr>
              <w:widowControl w:val="0"/>
              <w:pBdr>
                <w:top w:val="nil"/>
                <w:left w:val="nil"/>
                <w:bottom w:val="nil"/>
                <w:right w:val="nil"/>
                <w:between w:val="nil"/>
              </w:pBdr>
              <w:jc w:val="center"/>
              <w:rPr>
                <w:rFonts w:cs="Arial"/>
                <w:sz w:val="20"/>
                <w:szCs w:val="20"/>
              </w:rPr>
            </w:pPr>
            <w:r w:rsidRPr="00EE6CD5">
              <w:rPr>
                <w:rFonts w:cs="Arial"/>
                <w:sz w:val="20"/>
                <w:szCs w:val="20"/>
              </w:rPr>
              <w:t>2 days</w:t>
            </w:r>
          </w:p>
        </w:tc>
        <w:tc>
          <w:tcPr>
            <w:tcW w:w="1405" w:type="dxa"/>
          </w:tcPr>
          <w:p w14:paraId="63E13D7C" w14:textId="77777777" w:rsidR="00A618E8" w:rsidRPr="00EE6CD5" w:rsidRDefault="00A618E8" w:rsidP="00E34588">
            <w:pPr>
              <w:widowControl w:val="0"/>
              <w:pBdr>
                <w:top w:val="nil"/>
                <w:left w:val="nil"/>
                <w:bottom w:val="nil"/>
                <w:right w:val="nil"/>
                <w:between w:val="nil"/>
              </w:pBdr>
              <w:jc w:val="center"/>
              <w:rPr>
                <w:rFonts w:cs="Arial"/>
                <w:sz w:val="20"/>
                <w:szCs w:val="20"/>
              </w:rPr>
            </w:pPr>
            <w:r w:rsidRPr="00EE6CD5">
              <w:rPr>
                <w:rFonts w:cs="Arial"/>
                <w:sz w:val="18"/>
                <w:szCs w:val="18"/>
              </w:rPr>
              <w:t xml:space="preserve">AE product roadmap </w:t>
            </w:r>
          </w:p>
        </w:tc>
        <w:tc>
          <w:tcPr>
            <w:tcW w:w="1250" w:type="dxa"/>
          </w:tcPr>
          <w:p w14:paraId="5300B363" w14:textId="77777777" w:rsidR="00A618E8" w:rsidRPr="00EE6CD5" w:rsidRDefault="00A618E8" w:rsidP="00E34588">
            <w:pPr>
              <w:widowControl w:val="0"/>
              <w:pBdr>
                <w:top w:val="nil"/>
                <w:left w:val="nil"/>
                <w:bottom w:val="nil"/>
                <w:right w:val="nil"/>
                <w:between w:val="nil"/>
              </w:pBdr>
              <w:jc w:val="center"/>
              <w:rPr>
                <w:rFonts w:cs="Arial"/>
                <w:sz w:val="20"/>
                <w:szCs w:val="20"/>
              </w:rPr>
            </w:pPr>
            <w:r w:rsidRPr="00EE6CD5">
              <w:rPr>
                <w:rFonts w:cs="Arial"/>
                <w:sz w:val="18"/>
                <w:szCs w:val="18"/>
              </w:rPr>
              <w:t>Align with AE product roadmap</w:t>
            </w:r>
          </w:p>
        </w:tc>
      </w:tr>
      <w:tr w:rsidR="00A618E8" w:rsidRPr="00EE6CD5" w14:paraId="59B70639" w14:textId="77777777" w:rsidTr="00E34588">
        <w:trPr>
          <w:trHeight w:val="400"/>
        </w:trPr>
        <w:tc>
          <w:tcPr>
            <w:tcW w:w="1530" w:type="dxa"/>
          </w:tcPr>
          <w:p w14:paraId="4D2FAB46"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sz w:val="18"/>
                <w:szCs w:val="18"/>
              </w:rPr>
              <w:t xml:space="preserve">Priority 4 (Low) </w:t>
            </w:r>
          </w:p>
        </w:tc>
        <w:tc>
          <w:tcPr>
            <w:tcW w:w="3470" w:type="dxa"/>
          </w:tcPr>
          <w:p w14:paraId="38CA81E2"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sz w:val="18"/>
                <w:szCs w:val="18"/>
              </w:rPr>
              <w:t xml:space="preserve">An Error is properly ascribed “Priority 4” if the Error has few or no effects on normal business transactions. The problem is caused by incorrect or inoperable functions in the Software that are not required daily or are rarely used. </w:t>
            </w:r>
          </w:p>
        </w:tc>
        <w:tc>
          <w:tcPr>
            <w:tcW w:w="1335" w:type="dxa"/>
          </w:tcPr>
          <w:p w14:paraId="4BE592B1" w14:textId="77777777" w:rsidR="00A618E8" w:rsidRPr="00EE6CD5" w:rsidRDefault="00A618E8" w:rsidP="00E34588">
            <w:pPr>
              <w:widowControl w:val="0"/>
              <w:pBdr>
                <w:top w:val="nil"/>
                <w:left w:val="nil"/>
                <w:bottom w:val="nil"/>
                <w:right w:val="nil"/>
                <w:between w:val="nil"/>
              </w:pBdr>
              <w:jc w:val="center"/>
              <w:rPr>
                <w:rFonts w:cs="Arial"/>
                <w:sz w:val="20"/>
                <w:szCs w:val="20"/>
              </w:rPr>
            </w:pPr>
            <w:r w:rsidRPr="00EE6CD5">
              <w:rPr>
                <w:rFonts w:cs="Arial"/>
                <w:sz w:val="18"/>
                <w:szCs w:val="18"/>
              </w:rPr>
              <w:t xml:space="preserve">15 days </w:t>
            </w:r>
          </w:p>
        </w:tc>
        <w:tc>
          <w:tcPr>
            <w:tcW w:w="1405" w:type="dxa"/>
          </w:tcPr>
          <w:p w14:paraId="4139771A" w14:textId="77777777" w:rsidR="00A618E8" w:rsidRPr="00EE6CD5" w:rsidRDefault="00A618E8" w:rsidP="00E34588">
            <w:pPr>
              <w:widowControl w:val="0"/>
              <w:pBdr>
                <w:top w:val="nil"/>
                <w:left w:val="nil"/>
                <w:bottom w:val="nil"/>
                <w:right w:val="nil"/>
                <w:between w:val="nil"/>
              </w:pBdr>
              <w:rPr>
                <w:rFonts w:cs="Arial"/>
                <w:sz w:val="20"/>
                <w:szCs w:val="20"/>
              </w:rPr>
            </w:pPr>
            <w:r w:rsidRPr="00EE6CD5">
              <w:rPr>
                <w:rFonts w:cs="Arial"/>
                <w:sz w:val="18"/>
                <w:szCs w:val="18"/>
              </w:rPr>
              <w:t xml:space="preserve">AE product roadmap </w:t>
            </w:r>
          </w:p>
        </w:tc>
        <w:tc>
          <w:tcPr>
            <w:tcW w:w="1250" w:type="dxa"/>
          </w:tcPr>
          <w:p w14:paraId="549B0260" w14:textId="77777777" w:rsidR="00A618E8" w:rsidRPr="00EE6CD5" w:rsidRDefault="00A618E8" w:rsidP="00E34588">
            <w:pPr>
              <w:widowControl w:val="0"/>
              <w:pBdr>
                <w:top w:val="nil"/>
                <w:left w:val="nil"/>
                <w:bottom w:val="nil"/>
                <w:right w:val="nil"/>
                <w:between w:val="nil"/>
              </w:pBdr>
              <w:jc w:val="center"/>
              <w:rPr>
                <w:rFonts w:cs="Arial"/>
                <w:sz w:val="20"/>
                <w:szCs w:val="20"/>
              </w:rPr>
            </w:pPr>
            <w:r w:rsidRPr="00EE6CD5">
              <w:rPr>
                <w:rFonts w:cs="Arial"/>
              </w:rPr>
              <w:t xml:space="preserve"> </w:t>
            </w:r>
            <w:r w:rsidRPr="00EE6CD5">
              <w:rPr>
                <w:rFonts w:cs="Arial"/>
                <w:sz w:val="18"/>
                <w:szCs w:val="18"/>
              </w:rPr>
              <w:t>Align with AE product roadmap</w:t>
            </w:r>
          </w:p>
        </w:tc>
      </w:tr>
    </w:tbl>
    <w:p w14:paraId="5D76A161" w14:textId="77777777" w:rsidR="00A618E8" w:rsidRPr="00EE6CD5" w:rsidRDefault="00A618E8" w:rsidP="00A618E8">
      <w:pPr>
        <w:ind w:left="640"/>
        <w:jc w:val="both"/>
        <w:rPr>
          <w:rFonts w:ascii="Arial" w:hAnsi="Arial" w:cs="Arial"/>
          <w:sz w:val="20"/>
          <w:szCs w:val="20"/>
        </w:rPr>
      </w:pPr>
    </w:p>
    <w:p w14:paraId="2B19FCED" w14:textId="77777777" w:rsidR="00A618E8" w:rsidRPr="00EE6CD5" w:rsidRDefault="00A618E8" w:rsidP="00A618E8">
      <w:pPr>
        <w:ind w:left="640"/>
        <w:jc w:val="both"/>
        <w:rPr>
          <w:rFonts w:ascii="Arial" w:hAnsi="Arial" w:cs="Arial"/>
          <w:sz w:val="20"/>
          <w:szCs w:val="20"/>
        </w:rPr>
      </w:pPr>
    </w:p>
    <w:p w14:paraId="1F08DF26" w14:textId="77777777" w:rsidR="00A618E8" w:rsidRPr="00EE6CD5" w:rsidRDefault="00A618E8" w:rsidP="00A618E8">
      <w:pPr>
        <w:numPr>
          <w:ilvl w:val="1"/>
          <w:numId w:val="21"/>
        </w:numPr>
        <w:spacing w:line="276" w:lineRule="auto"/>
        <w:jc w:val="both"/>
        <w:rPr>
          <w:rFonts w:ascii="Arial" w:hAnsi="Arial" w:cs="Arial"/>
          <w:sz w:val="20"/>
          <w:szCs w:val="20"/>
        </w:rPr>
      </w:pPr>
      <w:r w:rsidRPr="00EE6CD5">
        <w:rPr>
          <w:rFonts w:ascii="Arial" w:hAnsi="Arial" w:cs="Arial"/>
          <w:sz w:val="20"/>
          <w:szCs w:val="20"/>
        </w:rPr>
        <w:t>Upon receipt of a Case, a Technical Support Organization member will communicate with the Customer Technical Representative and report the status of ALERT’s efforts to correct the Error. In those instances where: (i) ALERT cannot provide a Fix to a Priority 1 Error within a reasonable time span after a member of TSO has responded to the Customer, or (ii) Customer is not satisfied with the progress attained, ALERT will review the plan for addressing such Error with Customer.  Customer may escalate the matter to ALERT’s management if it reasonably determines the plan of action does not demonstrate ALERT is making commercially reasonable efforts to correct the Error considering its impact on Customer’s business.</w:t>
      </w:r>
    </w:p>
    <w:p w14:paraId="3265807C" w14:textId="77777777" w:rsidR="00A618E8" w:rsidRPr="00EE6CD5" w:rsidRDefault="00A618E8" w:rsidP="00A618E8">
      <w:pPr>
        <w:ind w:left="720"/>
        <w:jc w:val="both"/>
        <w:rPr>
          <w:rFonts w:ascii="Arial" w:hAnsi="Arial" w:cs="Arial"/>
          <w:sz w:val="20"/>
          <w:szCs w:val="20"/>
        </w:rPr>
      </w:pPr>
    </w:p>
    <w:p w14:paraId="7AFEDA0D" w14:textId="77777777" w:rsidR="00A618E8" w:rsidRPr="00EE6CD5" w:rsidRDefault="00A618E8" w:rsidP="00A618E8">
      <w:pPr>
        <w:ind w:left="720"/>
        <w:jc w:val="both"/>
        <w:rPr>
          <w:rFonts w:ascii="Arial" w:hAnsi="Arial" w:cs="Arial"/>
          <w:sz w:val="20"/>
          <w:szCs w:val="20"/>
        </w:rPr>
      </w:pPr>
    </w:p>
    <w:p w14:paraId="1E003017" w14:textId="77777777" w:rsidR="00A618E8" w:rsidRPr="00EE6CD5" w:rsidRDefault="00A618E8" w:rsidP="00A618E8">
      <w:pPr>
        <w:numPr>
          <w:ilvl w:val="1"/>
          <w:numId w:val="21"/>
        </w:numPr>
        <w:spacing w:line="276" w:lineRule="auto"/>
        <w:jc w:val="both"/>
        <w:rPr>
          <w:rFonts w:ascii="Arial" w:hAnsi="Arial" w:cs="Arial"/>
          <w:sz w:val="20"/>
          <w:szCs w:val="20"/>
        </w:rPr>
      </w:pPr>
      <w:r w:rsidRPr="00EE6CD5">
        <w:rPr>
          <w:rFonts w:ascii="Arial" w:hAnsi="Arial" w:cs="Arial"/>
          <w:sz w:val="20"/>
          <w:szCs w:val="20"/>
        </w:rPr>
        <w:t>All General Service Requests are served as a separate queue for configuration and customization requests as “</w:t>
      </w:r>
      <w:r w:rsidRPr="00EE6CD5">
        <w:rPr>
          <w:rFonts w:ascii="Arial" w:hAnsi="Arial" w:cs="Arial"/>
          <w:b/>
          <w:bCs/>
          <w:sz w:val="20"/>
          <w:szCs w:val="20"/>
        </w:rPr>
        <w:t>Medium</w:t>
      </w:r>
      <w:r w:rsidRPr="00EE6CD5">
        <w:rPr>
          <w:rFonts w:ascii="Arial" w:hAnsi="Arial" w:cs="Arial"/>
          <w:sz w:val="20"/>
          <w:szCs w:val="20"/>
        </w:rPr>
        <w:t>” business Priority, any code/engineering enhancements are outside the scope of Managed Service. Such requests will be submitted to the ALERT Product Management group for review and approval for the future ALERT product roadmap subject to their acceptance.  ALERT does not guarantee, such requests will be added to AE product in current or future roadmap. ALERT reserves all such rights to add or deny any such product customization requests in its sole discretion.</w:t>
      </w:r>
    </w:p>
    <w:p w14:paraId="0841B681" w14:textId="77777777" w:rsidR="00A618E8" w:rsidRPr="00EE6CD5" w:rsidRDefault="00A618E8" w:rsidP="00A618E8">
      <w:pPr>
        <w:ind w:left="720"/>
        <w:jc w:val="both"/>
        <w:rPr>
          <w:rFonts w:ascii="Arial" w:hAnsi="Arial" w:cs="Arial"/>
          <w:sz w:val="20"/>
          <w:szCs w:val="20"/>
        </w:rPr>
      </w:pPr>
    </w:p>
    <w:p w14:paraId="5C0325AA" w14:textId="77777777" w:rsidR="00A618E8" w:rsidRPr="00EE6CD5" w:rsidRDefault="00A618E8" w:rsidP="00A618E8">
      <w:pPr>
        <w:numPr>
          <w:ilvl w:val="0"/>
          <w:numId w:val="21"/>
        </w:numPr>
        <w:spacing w:line="276" w:lineRule="auto"/>
        <w:jc w:val="both"/>
        <w:rPr>
          <w:rFonts w:ascii="Arial" w:hAnsi="Arial" w:cs="Arial"/>
          <w:b/>
          <w:sz w:val="20"/>
          <w:szCs w:val="20"/>
        </w:rPr>
      </w:pPr>
      <w:r w:rsidRPr="00EE6CD5">
        <w:rPr>
          <w:rFonts w:ascii="Arial" w:hAnsi="Arial" w:cs="Arial"/>
          <w:b/>
          <w:sz w:val="20"/>
          <w:szCs w:val="20"/>
        </w:rPr>
        <w:t>PRODUCTION SUPPORT EXCLUSIONS</w:t>
      </w:r>
    </w:p>
    <w:p w14:paraId="7FC8CA70" w14:textId="77777777" w:rsidR="00A618E8" w:rsidRPr="00EE6CD5" w:rsidRDefault="00A618E8" w:rsidP="00A618E8">
      <w:pPr>
        <w:ind w:left="720"/>
        <w:jc w:val="both"/>
        <w:rPr>
          <w:rFonts w:ascii="Arial" w:hAnsi="Arial" w:cs="Arial"/>
          <w:sz w:val="20"/>
          <w:szCs w:val="20"/>
        </w:rPr>
      </w:pPr>
      <w:r w:rsidRPr="00EE6CD5">
        <w:rPr>
          <w:rFonts w:ascii="Arial" w:hAnsi="Arial" w:cs="Arial"/>
          <w:sz w:val="20"/>
          <w:szCs w:val="20"/>
        </w:rPr>
        <w:t xml:space="preserve">Problems caused by or arising from the following will not be considered "Errors" for the purposes hereof and will not be subject to ALERT’s obligation to resolve: </w:t>
      </w:r>
    </w:p>
    <w:p w14:paraId="550B292A" w14:textId="77777777" w:rsidR="00A618E8" w:rsidRPr="00EE6CD5" w:rsidRDefault="00A618E8" w:rsidP="00A618E8">
      <w:pPr>
        <w:numPr>
          <w:ilvl w:val="0"/>
          <w:numId w:val="22"/>
        </w:numPr>
        <w:spacing w:before="240" w:line="276" w:lineRule="auto"/>
        <w:jc w:val="both"/>
        <w:rPr>
          <w:rFonts w:ascii="Arial" w:hAnsi="Arial" w:cs="Arial"/>
          <w:sz w:val="20"/>
          <w:szCs w:val="20"/>
        </w:rPr>
      </w:pPr>
      <w:r w:rsidRPr="00EE6CD5">
        <w:rPr>
          <w:rFonts w:ascii="Arial" w:hAnsi="Arial" w:cs="Arial"/>
          <w:sz w:val="20"/>
          <w:szCs w:val="20"/>
        </w:rPr>
        <w:t xml:space="preserve">failure of server hardware or equipment not owned or directly controlled by ALERT. </w:t>
      </w:r>
    </w:p>
    <w:p w14:paraId="2837217A" w14:textId="77777777" w:rsidR="00A618E8" w:rsidRPr="00EE6CD5" w:rsidRDefault="00A618E8" w:rsidP="00A618E8">
      <w:pPr>
        <w:numPr>
          <w:ilvl w:val="0"/>
          <w:numId w:val="22"/>
        </w:numPr>
        <w:spacing w:line="276" w:lineRule="auto"/>
        <w:jc w:val="both"/>
        <w:rPr>
          <w:rFonts w:ascii="Arial" w:hAnsi="Arial" w:cs="Arial"/>
          <w:sz w:val="20"/>
          <w:szCs w:val="20"/>
        </w:rPr>
      </w:pPr>
      <w:r w:rsidRPr="00EE6CD5">
        <w:rPr>
          <w:rFonts w:ascii="Arial" w:hAnsi="Arial" w:cs="Arial"/>
          <w:sz w:val="20"/>
          <w:szCs w:val="20"/>
        </w:rPr>
        <w:t>failure due to a third-party service provider (e.g.: cloud hosting provider, customer owned third party vendor Software, homegrown applications, or third-party API licenses etc.).</w:t>
      </w:r>
    </w:p>
    <w:p w14:paraId="660C0A67" w14:textId="77777777" w:rsidR="00A618E8" w:rsidRPr="00EE6CD5" w:rsidRDefault="00A618E8" w:rsidP="00A618E8">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failure of telecommunications or internet hardware or equipment not owned or directly controlled by ALERT. </w:t>
      </w:r>
    </w:p>
    <w:p w14:paraId="76F7FD63" w14:textId="77777777" w:rsidR="00A618E8" w:rsidRPr="00EE6CD5" w:rsidRDefault="00A618E8" w:rsidP="00A618E8">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failure resulting from errors made by the Customer’s Software administrator. </w:t>
      </w:r>
    </w:p>
    <w:p w14:paraId="22C0B55B" w14:textId="77777777" w:rsidR="00A618E8" w:rsidRPr="00EE6CD5" w:rsidRDefault="00A618E8" w:rsidP="00A618E8">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irreversible destruction of data caused by direct actions taken by Customer. </w:t>
      </w:r>
    </w:p>
    <w:p w14:paraId="55FA173C" w14:textId="77777777" w:rsidR="00A618E8" w:rsidRPr="00EE6CD5" w:rsidRDefault="00A618E8" w:rsidP="00A618E8">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Force Majeure. </w:t>
      </w:r>
    </w:p>
    <w:p w14:paraId="765A34F5" w14:textId="77777777" w:rsidR="00A618E8" w:rsidRPr="00EE6CD5" w:rsidRDefault="00A618E8" w:rsidP="00A618E8">
      <w:pPr>
        <w:numPr>
          <w:ilvl w:val="0"/>
          <w:numId w:val="22"/>
        </w:numPr>
        <w:spacing w:line="276" w:lineRule="auto"/>
        <w:jc w:val="both"/>
        <w:rPr>
          <w:rFonts w:ascii="Arial" w:hAnsi="Arial" w:cs="Arial"/>
          <w:sz w:val="20"/>
          <w:szCs w:val="20"/>
        </w:rPr>
      </w:pPr>
      <w:r w:rsidRPr="00EE6CD5">
        <w:rPr>
          <w:rFonts w:ascii="Arial" w:hAnsi="Arial" w:cs="Arial"/>
          <w:sz w:val="20"/>
          <w:szCs w:val="20"/>
        </w:rPr>
        <w:t>errors caused by scheduled downtime (maintenance, etc.)</w:t>
      </w:r>
    </w:p>
    <w:p w14:paraId="7DAE84E0" w14:textId="77777777" w:rsidR="00A618E8" w:rsidRPr="00EE6CD5" w:rsidRDefault="00A618E8" w:rsidP="00A618E8">
      <w:pPr>
        <w:pStyle w:val="ListParagraph"/>
        <w:numPr>
          <w:ilvl w:val="0"/>
          <w:numId w:val="22"/>
        </w:numPr>
      </w:pPr>
      <w:r w:rsidRPr="00EE6CD5">
        <w:rPr>
          <w:rFonts w:cs="Arial"/>
          <w:color w:val="222222"/>
          <w:shd w:val="clear" w:color="auto" w:fill="FFFFFF"/>
        </w:rPr>
        <w:t>regular maintenance/parching/security of the operating Software, databases and other environment software in customer's cloud environment</w:t>
      </w:r>
    </w:p>
    <w:p w14:paraId="2B2C788B" w14:textId="77777777" w:rsidR="00A618E8" w:rsidRPr="00EE6CD5" w:rsidRDefault="00A618E8" w:rsidP="00A618E8">
      <w:pPr>
        <w:spacing w:line="276" w:lineRule="auto"/>
        <w:ind w:left="1440"/>
        <w:jc w:val="both"/>
        <w:rPr>
          <w:rFonts w:ascii="Arial" w:hAnsi="Arial" w:cs="Arial"/>
          <w:sz w:val="20"/>
          <w:szCs w:val="20"/>
        </w:rPr>
      </w:pPr>
    </w:p>
    <w:p w14:paraId="64192703" w14:textId="77777777" w:rsidR="00A618E8" w:rsidRPr="00EE6CD5" w:rsidRDefault="00A618E8" w:rsidP="00A618E8">
      <w:pPr>
        <w:jc w:val="both"/>
        <w:rPr>
          <w:rFonts w:ascii="Arial" w:hAnsi="Arial" w:cs="Arial"/>
          <w:sz w:val="20"/>
          <w:szCs w:val="20"/>
        </w:rPr>
      </w:pPr>
    </w:p>
    <w:p w14:paraId="33FA98F9" w14:textId="77777777" w:rsidR="00A618E8" w:rsidRPr="00EE6CD5" w:rsidRDefault="00A618E8" w:rsidP="00A618E8">
      <w:pPr>
        <w:ind w:left="720"/>
        <w:jc w:val="both"/>
        <w:rPr>
          <w:rFonts w:ascii="Arial" w:hAnsi="Arial" w:cs="Arial"/>
          <w:sz w:val="20"/>
          <w:szCs w:val="20"/>
        </w:rPr>
      </w:pPr>
      <w:r w:rsidRPr="00EE6CD5">
        <w:rPr>
          <w:rFonts w:ascii="Arial" w:hAnsi="Arial" w:cs="Arial"/>
          <w:sz w:val="20"/>
          <w:szCs w:val="20"/>
        </w:rPr>
        <w:t>ALERT Managed Services covers support on standard functionality of the Software. It does not include the provision of customization advice or consulting services out of the implemented modules.</w:t>
      </w:r>
    </w:p>
    <w:p w14:paraId="2FCB5E1A" w14:textId="77777777" w:rsidR="00A618E8" w:rsidRPr="00EE6CD5" w:rsidRDefault="00A618E8" w:rsidP="00A618E8">
      <w:pPr>
        <w:jc w:val="both"/>
        <w:rPr>
          <w:rFonts w:ascii="Arial" w:hAnsi="Arial" w:cs="Arial"/>
          <w:sz w:val="20"/>
          <w:szCs w:val="20"/>
        </w:rPr>
      </w:pPr>
      <w:r w:rsidRPr="00EE6CD5">
        <w:rPr>
          <w:rFonts w:ascii="Arial" w:hAnsi="Arial" w:cs="Arial"/>
          <w:sz w:val="20"/>
          <w:szCs w:val="20"/>
        </w:rPr>
        <w:t xml:space="preserve"> </w:t>
      </w:r>
    </w:p>
    <w:p w14:paraId="27E5D686" w14:textId="77777777" w:rsidR="00A618E8" w:rsidRPr="00EE6CD5" w:rsidRDefault="00A618E8" w:rsidP="00A618E8">
      <w:pPr>
        <w:ind w:left="360"/>
        <w:jc w:val="both"/>
        <w:rPr>
          <w:rFonts w:ascii="Arial" w:hAnsi="Arial" w:cs="Arial"/>
          <w:b/>
          <w:sz w:val="20"/>
          <w:szCs w:val="20"/>
          <w:u w:val="single"/>
        </w:rPr>
      </w:pPr>
      <w:r w:rsidRPr="00EE6CD5">
        <w:rPr>
          <w:rFonts w:ascii="Arial" w:hAnsi="Arial" w:cs="Arial"/>
          <w:sz w:val="20"/>
          <w:szCs w:val="20"/>
        </w:rPr>
        <w:t>4.</w:t>
      </w:r>
      <w:r w:rsidRPr="00EE6CD5">
        <w:rPr>
          <w:rFonts w:ascii="Arial" w:hAnsi="Arial" w:cs="Arial"/>
          <w:sz w:val="14"/>
          <w:szCs w:val="14"/>
        </w:rPr>
        <w:t xml:space="preserve">     </w:t>
      </w:r>
      <w:r w:rsidRPr="00EE6CD5">
        <w:rPr>
          <w:rFonts w:ascii="Arial" w:hAnsi="Arial" w:cs="Arial"/>
          <w:b/>
          <w:sz w:val="20"/>
          <w:szCs w:val="20"/>
          <w:u w:val="single"/>
        </w:rPr>
        <w:t>Software release or upgrades</w:t>
      </w:r>
    </w:p>
    <w:p w14:paraId="3763ACAB" w14:textId="77777777" w:rsidR="00A618E8" w:rsidRPr="00EE6CD5" w:rsidRDefault="00A618E8" w:rsidP="00A618E8">
      <w:pPr>
        <w:ind w:left="720"/>
        <w:jc w:val="both"/>
        <w:rPr>
          <w:rFonts w:ascii="Arial" w:hAnsi="Arial" w:cs="Arial"/>
          <w:color w:val="000000"/>
          <w:sz w:val="21"/>
          <w:szCs w:val="21"/>
        </w:rPr>
      </w:pPr>
      <w:r w:rsidRPr="00EE6CD5">
        <w:rPr>
          <w:rFonts w:ascii="Arial" w:hAnsi="Arial" w:cs="Arial"/>
          <w:color w:val="000000"/>
          <w:sz w:val="21"/>
          <w:szCs w:val="21"/>
        </w:rPr>
        <w:t xml:space="preserve">AE can upgrade/patch the Software anytime. However, Alert TSO would notify the customer contact person in advance about the upgrade and potential downtime window. Required Software version release notes can be found at AE community </w:t>
      </w:r>
      <w:r w:rsidRPr="00EE6CD5">
        <w:rPr>
          <w:rFonts w:ascii="Arial" w:hAnsi="Arial" w:cs="Arial"/>
          <w:sz w:val="21"/>
          <w:szCs w:val="21"/>
        </w:rPr>
        <w:t xml:space="preserve">portal </w:t>
      </w:r>
      <w:hyperlink r:id="rId13" w:history="1">
        <w:r w:rsidRPr="00EE6CD5">
          <w:rPr>
            <w:rStyle w:val="Hyperlink"/>
            <w:rFonts w:ascii="Arial" w:hAnsi="Arial" w:cs="Arial"/>
            <w:color w:val="auto"/>
            <w:sz w:val="21"/>
            <w:szCs w:val="21"/>
          </w:rPr>
          <w:t>https://community.alertenterprise.com/</w:t>
        </w:r>
      </w:hyperlink>
    </w:p>
    <w:p w14:paraId="05E3FBBC" w14:textId="77777777" w:rsidR="00A618E8" w:rsidRPr="00EE6CD5" w:rsidRDefault="00A618E8" w:rsidP="00A618E8">
      <w:pPr>
        <w:rPr>
          <w:rFonts w:ascii="Arial" w:hAnsi="Arial" w:cs="Arial"/>
          <w:b/>
          <w:sz w:val="20"/>
          <w:szCs w:val="20"/>
        </w:rPr>
      </w:pPr>
      <w:r w:rsidRPr="00EE6CD5">
        <w:rPr>
          <w:rFonts w:ascii="Arial" w:hAnsi="Arial" w:cs="Arial"/>
          <w:b/>
          <w:sz w:val="20"/>
          <w:szCs w:val="20"/>
        </w:rPr>
        <w:br w:type="page"/>
      </w:r>
    </w:p>
    <w:p w14:paraId="163D0615" w14:textId="77777777" w:rsidR="00A618E8" w:rsidRPr="00EE6CD5" w:rsidRDefault="00A618E8" w:rsidP="00A618E8">
      <w:pPr>
        <w:jc w:val="both"/>
        <w:rPr>
          <w:rFonts w:ascii="Arial" w:hAnsi="Arial" w:cs="Arial"/>
          <w:b/>
          <w:sz w:val="20"/>
          <w:szCs w:val="20"/>
        </w:rPr>
      </w:pPr>
    </w:p>
    <w:p w14:paraId="3E1F229B" w14:textId="77777777" w:rsidR="00A618E8" w:rsidRPr="00EE6CD5" w:rsidRDefault="00A618E8" w:rsidP="00A618E8">
      <w:pPr>
        <w:ind w:left="360"/>
        <w:jc w:val="both"/>
        <w:rPr>
          <w:rFonts w:ascii="Arial" w:hAnsi="Arial" w:cs="Arial"/>
          <w:sz w:val="20"/>
          <w:szCs w:val="20"/>
        </w:rPr>
      </w:pPr>
      <w:r w:rsidRPr="00EE6CD5">
        <w:rPr>
          <w:rFonts w:ascii="Arial" w:hAnsi="Arial" w:cs="Arial"/>
          <w:sz w:val="20"/>
          <w:szCs w:val="20"/>
        </w:rPr>
        <w:t>5.</w:t>
      </w:r>
      <w:r w:rsidRPr="00EE6CD5">
        <w:rPr>
          <w:rFonts w:ascii="Arial" w:hAnsi="Arial" w:cs="Arial"/>
          <w:sz w:val="14"/>
          <w:szCs w:val="14"/>
        </w:rPr>
        <w:t xml:space="preserve">    </w:t>
      </w:r>
      <w:r w:rsidRPr="00EE6CD5">
        <w:rPr>
          <w:rFonts w:ascii="Arial" w:hAnsi="Arial" w:cs="Arial"/>
          <w:b/>
          <w:sz w:val="20"/>
          <w:szCs w:val="20"/>
        </w:rPr>
        <w:t>SERVICE COVERAGE AND EXCLUSIONS</w:t>
      </w:r>
    </w:p>
    <w:p w14:paraId="4B7F5904" w14:textId="77777777" w:rsidR="00A618E8" w:rsidRPr="00EE6CD5" w:rsidRDefault="00A618E8" w:rsidP="00A618E8">
      <w:pPr>
        <w:ind w:left="360"/>
        <w:jc w:val="both"/>
        <w:rPr>
          <w:rFonts w:ascii="Arial" w:hAnsi="Arial" w:cs="Arial"/>
          <w:sz w:val="20"/>
          <w:szCs w:val="20"/>
        </w:rPr>
      </w:pPr>
    </w:p>
    <w:p w14:paraId="6F86DDF2" w14:textId="77777777" w:rsidR="00A618E8" w:rsidRPr="00EE6CD5" w:rsidRDefault="00A618E8" w:rsidP="00A618E8">
      <w:pPr>
        <w:ind w:left="360"/>
        <w:jc w:val="center"/>
        <w:rPr>
          <w:rFonts w:ascii="Arial" w:hAnsi="Arial" w:cs="Arial"/>
          <w:sz w:val="20"/>
          <w:szCs w:val="20"/>
        </w:rPr>
      </w:pPr>
      <w:r w:rsidRPr="00EE6CD5">
        <w:rPr>
          <w:rFonts w:ascii="Arial" w:hAnsi="Arial" w:cs="Arial"/>
          <w:b/>
          <w:sz w:val="20"/>
          <w:szCs w:val="20"/>
          <w:shd w:val="clear" w:color="auto" w:fill="D9D9D9" w:themeFill="background1" w:themeFillShade="D9"/>
        </w:rPr>
        <w:t xml:space="preserve">Table 5A: General </w:t>
      </w:r>
      <w:r w:rsidRPr="00EE6CD5">
        <w:rPr>
          <w:rFonts w:ascii="Arial" w:hAnsi="Arial" w:cs="Arial"/>
          <w:b/>
          <w:bCs/>
          <w:sz w:val="20"/>
          <w:szCs w:val="20"/>
          <w:shd w:val="clear" w:color="auto" w:fill="D9D9D9" w:themeFill="background1" w:themeFillShade="D9"/>
        </w:rPr>
        <w:t>Services Coverage</w:t>
      </w:r>
    </w:p>
    <w:tbl>
      <w:tblPr>
        <w:tblStyle w:val="TableGrid"/>
        <w:tblW w:w="9270" w:type="dxa"/>
        <w:tblInd w:w="535" w:type="dxa"/>
        <w:tblLayout w:type="fixed"/>
        <w:tblLook w:val="0600" w:firstRow="0" w:lastRow="0" w:firstColumn="0" w:lastColumn="0" w:noHBand="1" w:noVBand="1"/>
      </w:tblPr>
      <w:tblGrid>
        <w:gridCol w:w="2250"/>
        <w:gridCol w:w="7020"/>
      </w:tblGrid>
      <w:tr w:rsidR="00A618E8" w:rsidRPr="00EE6CD5" w14:paraId="2344278A" w14:textId="77777777" w:rsidTr="00E34588">
        <w:trPr>
          <w:trHeight w:val="488"/>
        </w:trPr>
        <w:tc>
          <w:tcPr>
            <w:tcW w:w="2250" w:type="dxa"/>
          </w:tcPr>
          <w:p w14:paraId="23FD718B" w14:textId="77777777" w:rsidR="00A618E8" w:rsidRPr="00EE6CD5" w:rsidRDefault="00A618E8" w:rsidP="00E34588">
            <w:pPr>
              <w:spacing w:before="60" w:line="360" w:lineRule="auto"/>
              <w:ind w:left="100"/>
              <w:jc w:val="both"/>
              <w:rPr>
                <w:rFonts w:cs="Arial"/>
                <w:b/>
                <w:color w:val="222222"/>
                <w:sz w:val="24"/>
              </w:rPr>
            </w:pPr>
            <w:r w:rsidRPr="00EE6CD5">
              <w:rPr>
                <w:rFonts w:cs="Arial"/>
                <w:b/>
                <w:color w:val="222222"/>
                <w:sz w:val="24"/>
              </w:rPr>
              <w:t>Type</w:t>
            </w:r>
          </w:p>
        </w:tc>
        <w:tc>
          <w:tcPr>
            <w:tcW w:w="7020" w:type="dxa"/>
          </w:tcPr>
          <w:p w14:paraId="4CF9B93D" w14:textId="77777777" w:rsidR="00A618E8" w:rsidRPr="00EE6CD5" w:rsidRDefault="00A618E8" w:rsidP="00E34588">
            <w:pPr>
              <w:spacing w:line="360" w:lineRule="auto"/>
              <w:rPr>
                <w:rFonts w:cs="Arial"/>
                <w:b/>
                <w:color w:val="222222"/>
                <w:sz w:val="24"/>
              </w:rPr>
            </w:pPr>
            <w:r w:rsidRPr="00EE6CD5">
              <w:rPr>
                <w:rFonts w:cs="Arial"/>
                <w:b/>
                <w:color w:val="222222"/>
                <w:sz w:val="24"/>
              </w:rPr>
              <w:t>Service Requests</w:t>
            </w:r>
          </w:p>
        </w:tc>
      </w:tr>
      <w:tr w:rsidR="00A618E8" w:rsidRPr="00EE6CD5" w14:paraId="6758E6E2" w14:textId="77777777" w:rsidTr="00E34588">
        <w:trPr>
          <w:trHeight w:val="1095"/>
        </w:trPr>
        <w:tc>
          <w:tcPr>
            <w:tcW w:w="2250" w:type="dxa"/>
          </w:tcPr>
          <w:p w14:paraId="08AD8C76" w14:textId="77777777" w:rsidR="00A618E8" w:rsidRPr="00EE6CD5" w:rsidRDefault="00A618E8" w:rsidP="00E34588">
            <w:pPr>
              <w:spacing w:before="60"/>
              <w:jc w:val="both"/>
              <w:rPr>
                <w:rFonts w:cs="Arial"/>
                <w:sz w:val="20"/>
                <w:szCs w:val="20"/>
              </w:rPr>
            </w:pPr>
          </w:p>
          <w:p w14:paraId="04F24E9B" w14:textId="77777777" w:rsidR="00A618E8" w:rsidRPr="00EE6CD5" w:rsidRDefault="00A618E8" w:rsidP="00E34588">
            <w:pPr>
              <w:spacing w:before="60"/>
              <w:ind w:left="100"/>
              <w:rPr>
                <w:rFonts w:cs="Arial"/>
                <w:b/>
              </w:rPr>
            </w:pPr>
            <w:r w:rsidRPr="00EE6CD5">
              <w:rPr>
                <w:rFonts w:cs="Arial"/>
                <w:b/>
              </w:rPr>
              <w:t>Configuration Changes</w:t>
            </w:r>
          </w:p>
        </w:tc>
        <w:tc>
          <w:tcPr>
            <w:tcW w:w="7020" w:type="dxa"/>
          </w:tcPr>
          <w:p w14:paraId="5EBE4B93" w14:textId="77777777" w:rsidR="00A618E8" w:rsidRPr="00EE6CD5" w:rsidRDefault="00A618E8" w:rsidP="00E34588">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Label / Layout changes</w:t>
            </w:r>
          </w:p>
          <w:p w14:paraId="45663A3E" w14:textId="77777777" w:rsidR="00A618E8" w:rsidRPr="00EE6CD5" w:rsidRDefault="00A618E8" w:rsidP="00E34588">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Report changes</w:t>
            </w:r>
          </w:p>
          <w:p w14:paraId="7DD52F51" w14:textId="77777777" w:rsidR="00A618E8" w:rsidRPr="00EE6CD5" w:rsidRDefault="00A618E8" w:rsidP="00E34588">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User Permissions</w:t>
            </w:r>
          </w:p>
          <w:p w14:paraId="76852B9C" w14:textId="77777777" w:rsidR="00A618E8" w:rsidRPr="00EE6CD5" w:rsidRDefault="00A618E8" w:rsidP="00E34588">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Role assignments</w:t>
            </w:r>
          </w:p>
          <w:p w14:paraId="6DE7032B" w14:textId="77777777" w:rsidR="00A618E8" w:rsidRPr="00EE6CD5" w:rsidRDefault="00A618E8" w:rsidP="00E34588">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Membership / Group changes</w:t>
            </w:r>
          </w:p>
          <w:p w14:paraId="5271806E" w14:textId="77777777" w:rsidR="00A618E8" w:rsidRPr="00EE6CD5" w:rsidRDefault="00A618E8" w:rsidP="00E34588">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Branding Logo changes</w:t>
            </w:r>
          </w:p>
        </w:tc>
      </w:tr>
      <w:tr w:rsidR="00A618E8" w:rsidRPr="00EE6CD5" w14:paraId="53AFBC6E" w14:textId="77777777" w:rsidTr="00E34588">
        <w:trPr>
          <w:trHeight w:val="896"/>
        </w:trPr>
        <w:tc>
          <w:tcPr>
            <w:tcW w:w="2250" w:type="dxa"/>
          </w:tcPr>
          <w:p w14:paraId="589E4DA8" w14:textId="77777777" w:rsidR="00A618E8" w:rsidRPr="00EE6CD5" w:rsidRDefault="00A618E8" w:rsidP="00E34588">
            <w:pPr>
              <w:spacing w:before="60"/>
              <w:ind w:left="100"/>
              <w:jc w:val="both"/>
              <w:rPr>
                <w:rFonts w:cs="Arial"/>
                <w:b/>
                <w:sz w:val="20"/>
                <w:szCs w:val="20"/>
              </w:rPr>
            </w:pPr>
            <w:r w:rsidRPr="00EE6CD5">
              <w:rPr>
                <w:rFonts w:cs="Arial"/>
                <w:b/>
                <w:sz w:val="20"/>
                <w:szCs w:val="20"/>
              </w:rPr>
              <w:t>Security Upgrades</w:t>
            </w:r>
          </w:p>
          <w:p w14:paraId="4C1612E7" w14:textId="77777777" w:rsidR="00A618E8" w:rsidRPr="00EE6CD5" w:rsidRDefault="00A618E8" w:rsidP="00E34588">
            <w:pPr>
              <w:spacing w:before="60"/>
              <w:ind w:left="100"/>
              <w:jc w:val="both"/>
              <w:rPr>
                <w:rFonts w:cs="Arial"/>
                <w:b/>
                <w:sz w:val="20"/>
                <w:szCs w:val="20"/>
              </w:rPr>
            </w:pPr>
            <w:r w:rsidRPr="00EE6CD5">
              <w:rPr>
                <w:rFonts w:cs="Arial"/>
                <w:b/>
                <w:sz w:val="20"/>
                <w:szCs w:val="20"/>
              </w:rPr>
              <w:t>Version upgrades</w:t>
            </w:r>
          </w:p>
        </w:tc>
        <w:tc>
          <w:tcPr>
            <w:tcW w:w="7020" w:type="dxa"/>
          </w:tcPr>
          <w:p w14:paraId="05DFFED7" w14:textId="77777777" w:rsidR="00A618E8" w:rsidRPr="00EE6CD5" w:rsidRDefault="00A618E8" w:rsidP="00E34588">
            <w:pPr>
              <w:pStyle w:val="ListParagraph"/>
              <w:numPr>
                <w:ilvl w:val="0"/>
                <w:numId w:val="25"/>
              </w:numPr>
              <w:jc w:val="both"/>
              <w:rPr>
                <w:rFonts w:cs="Arial"/>
                <w:sz w:val="20"/>
                <w:szCs w:val="20"/>
              </w:rPr>
            </w:pPr>
            <w:r w:rsidRPr="00EE6CD5">
              <w:rPr>
                <w:rFonts w:cs="Arial"/>
                <w:sz w:val="20"/>
                <w:szCs w:val="20"/>
              </w:rPr>
              <w:t>PACS or other version Upgrades</w:t>
            </w:r>
          </w:p>
          <w:p w14:paraId="7D402630" w14:textId="77777777" w:rsidR="00A618E8" w:rsidRPr="00EE6CD5" w:rsidRDefault="00A618E8" w:rsidP="00E34588">
            <w:pPr>
              <w:pStyle w:val="ListParagraph"/>
              <w:numPr>
                <w:ilvl w:val="0"/>
                <w:numId w:val="25"/>
              </w:numPr>
              <w:jc w:val="both"/>
              <w:rPr>
                <w:rFonts w:cs="Arial"/>
                <w:sz w:val="20"/>
                <w:szCs w:val="20"/>
              </w:rPr>
            </w:pPr>
            <w:r w:rsidRPr="00EE6CD5">
              <w:rPr>
                <w:rFonts w:cs="Arial"/>
                <w:sz w:val="20"/>
                <w:szCs w:val="20"/>
              </w:rPr>
              <w:t>SSO or Java/Browser Upgrades</w:t>
            </w:r>
          </w:p>
          <w:p w14:paraId="21060676" w14:textId="77777777" w:rsidR="00A618E8" w:rsidRPr="00EE6CD5" w:rsidRDefault="00A618E8" w:rsidP="00E34588">
            <w:pPr>
              <w:pStyle w:val="ListParagraph"/>
              <w:numPr>
                <w:ilvl w:val="0"/>
                <w:numId w:val="25"/>
              </w:numPr>
              <w:jc w:val="both"/>
              <w:rPr>
                <w:rFonts w:cs="Arial"/>
                <w:sz w:val="20"/>
                <w:szCs w:val="20"/>
              </w:rPr>
            </w:pPr>
            <w:r w:rsidRPr="00EE6CD5">
              <w:rPr>
                <w:rFonts w:cs="Arial"/>
                <w:sz w:val="20"/>
                <w:szCs w:val="20"/>
              </w:rPr>
              <w:t>DevOps Service Requests</w:t>
            </w:r>
          </w:p>
          <w:p w14:paraId="7F329CA1" w14:textId="77777777" w:rsidR="00A618E8" w:rsidRPr="00EE6CD5" w:rsidRDefault="00A618E8" w:rsidP="00E34588">
            <w:pPr>
              <w:ind w:left="360"/>
              <w:jc w:val="both"/>
              <w:rPr>
                <w:rFonts w:cs="Arial"/>
                <w:sz w:val="20"/>
                <w:szCs w:val="20"/>
              </w:rPr>
            </w:pPr>
          </w:p>
        </w:tc>
      </w:tr>
      <w:tr w:rsidR="00A618E8" w:rsidRPr="00EE6CD5" w14:paraId="63465AD6" w14:textId="77777777" w:rsidTr="00E34588">
        <w:trPr>
          <w:trHeight w:val="885"/>
        </w:trPr>
        <w:tc>
          <w:tcPr>
            <w:tcW w:w="2250" w:type="dxa"/>
          </w:tcPr>
          <w:p w14:paraId="17DCB030" w14:textId="77777777" w:rsidR="00A618E8" w:rsidRPr="00EE6CD5" w:rsidRDefault="00A618E8" w:rsidP="00E34588">
            <w:pPr>
              <w:pBdr>
                <w:top w:val="nil"/>
                <w:left w:val="nil"/>
                <w:bottom w:val="nil"/>
                <w:right w:val="nil"/>
                <w:between w:val="nil"/>
              </w:pBdr>
              <w:spacing w:before="60"/>
              <w:ind w:left="100"/>
              <w:jc w:val="both"/>
              <w:rPr>
                <w:rFonts w:cs="Arial"/>
                <w:b/>
                <w:sz w:val="20"/>
                <w:szCs w:val="20"/>
              </w:rPr>
            </w:pPr>
            <w:r w:rsidRPr="00EE6CD5">
              <w:rPr>
                <w:rFonts w:cs="Arial"/>
                <w:b/>
                <w:sz w:val="20"/>
                <w:szCs w:val="20"/>
              </w:rPr>
              <w:t>Analytics</w:t>
            </w:r>
          </w:p>
        </w:tc>
        <w:tc>
          <w:tcPr>
            <w:tcW w:w="7020" w:type="dxa"/>
          </w:tcPr>
          <w:p w14:paraId="085FEE51" w14:textId="77777777" w:rsidR="00A618E8" w:rsidRPr="00EE6CD5" w:rsidRDefault="00A618E8" w:rsidP="00E34588">
            <w:pPr>
              <w:numPr>
                <w:ilvl w:val="0"/>
                <w:numId w:val="18"/>
              </w:numPr>
              <w:rPr>
                <w:rFonts w:cs="Arial"/>
                <w:sz w:val="20"/>
                <w:szCs w:val="20"/>
              </w:rPr>
            </w:pPr>
            <w:r w:rsidRPr="00EE6CD5">
              <w:rPr>
                <w:rFonts w:cs="Arial"/>
                <w:sz w:val="20"/>
                <w:szCs w:val="20"/>
              </w:rPr>
              <w:t>New ad-hoc Reports / Dashboards for available data in Alert Schema for live use cases</w:t>
            </w:r>
          </w:p>
        </w:tc>
      </w:tr>
      <w:tr w:rsidR="00A618E8" w:rsidRPr="00EE6CD5" w14:paraId="6C396775" w14:textId="77777777" w:rsidTr="00E34588">
        <w:trPr>
          <w:trHeight w:val="1125"/>
        </w:trPr>
        <w:tc>
          <w:tcPr>
            <w:tcW w:w="2250" w:type="dxa"/>
          </w:tcPr>
          <w:p w14:paraId="1D17B38A" w14:textId="77777777" w:rsidR="00A618E8" w:rsidRPr="00EE6CD5" w:rsidRDefault="00A618E8" w:rsidP="00E34588">
            <w:pPr>
              <w:pBdr>
                <w:top w:val="nil"/>
                <w:left w:val="nil"/>
                <w:bottom w:val="nil"/>
                <w:right w:val="nil"/>
                <w:between w:val="nil"/>
              </w:pBdr>
              <w:spacing w:before="60"/>
              <w:ind w:left="100"/>
              <w:jc w:val="both"/>
              <w:rPr>
                <w:rFonts w:cs="Arial"/>
                <w:b/>
                <w:sz w:val="20"/>
                <w:szCs w:val="20"/>
              </w:rPr>
            </w:pPr>
            <w:r w:rsidRPr="00EE6CD5">
              <w:rPr>
                <w:rFonts w:cs="Arial"/>
                <w:b/>
                <w:sz w:val="20"/>
                <w:szCs w:val="20"/>
              </w:rPr>
              <w:t>Administrative Tasks</w:t>
            </w:r>
          </w:p>
        </w:tc>
        <w:tc>
          <w:tcPr>
            <w:tcW w:w="7020" w:type="dxa"/>
          </w:tcPr>
          <w:p w14:paraId="314F68E9" w14:textId="77777777" w:rsidR="00A618E8" w:rsidRPr="00EE6CD5" w:rsidRDefault="00A618E8" w:rsidP="00E34588">
            <w:pPr>
              <w:numPr>
                <w:ilvl w:val="0"/>
                <w:numId w:val="23"/>
              </w:numPr>
              <w:pBdr>
                <w:top w:val="nil"/>
                <w:left w:val="nil"/>
                <w:bottom w:val="nil"/>
                <w:right w:val="nil"/>
                <w:between w:val="nil"/>
              </w:pBdr>
              <w:rPr>
                <w:rFonts w:cs="Arial"/>
                <w:sz w:val="20"/>
                <w:szCs w:val="20"/>
              </w:rPr>
            </w:pPr>
            <w:r w:rsidRPr="00EE6CD5">
              <w:rPr>
                <w:rFonts w:cs="Arial"/>
                <w:sz w:val="20"/>
                <w:szCs w:val="20"/>
              </w:rPr>
              <w:t>Ownership changes</w:t>
            </w:r>
          </w:p>
          <w:p w14:paraId="4E7879D3" w14:textId="77777777" w:rsidR="00A618E8" w:rsidRPr="00EE6CD5" w:rsidRDefault="00A618E8" w:rsidP="00E34588">
            <w:pPr>
              <w:numPr>
                <w:ilvl w:val="0"/>
                <w:numId w:val="23"/>
              </w:numPr>
              <w:pBdr>
                <w:top w:val="nil"/>
                <w:left w:val="nil"/>
                <w:bottom w:val="nil"/>
                <w:right w:val="nil"/>
                <w:between w:val="nil"/>
              </w:pBdr>
              <w:rPr>
                <w:rFonts w:cs="Arial"/>
                <w:sz w:val="20"/>
                <w:szCs w:val="20"/>
              </w:rPr>
            </w:pPr>
            <w:r w:rsidRPr="00EE6CD5">
              <w:rPr>
                <w:rFonts w:cs="Arial"/>
                <w:sz w:val="20"/>
                <w:szCs w:val="20"/>
              </w:rPr>
              <w:t>Notification Templates</w:t>
            </w:r>
          </w:p>
          <w:p w14:paraId="7EE682EB" w14:textId="77777777" w:rsidR="00A618E8" w:rsidRPr="00EE6CD5" w:rsidRDefault="00A618E8" w:rsidP="00E34588">
            <w:pPr>
              <w:numPr>
                <w:ilvl w:val="0"/>
                <w:numId w:val="23"/>
              </w:numPr>
              <w:pBdr>
                <w:top w:val="nil"/>
                <w:left w:val="nil"/>
                <w:bottom w:val="nil"/>
                <w:right w:val="nil"/>
                <w:between w:val="nil"/>
              </w:pBdr>
              <w:rPr>
                <w:rFonts w:cs="Arial"/>
                <w:sz w:val="20"/>
                <w:szCs w:val="20"/>
              </w:rPr>
            </w:pPr>
            <w:r w:rsidRPr="00EE6CD5">
              <w:rPr>
                <w:rFonts w:cs="Arial"/>
                <w:sz w:val="20"/>
                <w:szCs w:val="20"/>
              </w:rPr>
              <w:t>Provisioning Mapping</w:t>
            </w:r>
          </w:p>
        </w:tc>
      </w:tr>
    </w:tbl>
    <w:p w14:paraId="7142D788" w14:textId="77777777" w:rsidR="00A618E8" w:rsidRPr="00EE6CD5" w:rsidRDefault="00A618E8" w:rsidP="00A618E8">
      <w:pPr>
        <w:jc w:val="both"/>
        <w:rPr>
          <w:rFonts w:ascii="Arial" w:hAnsi="Arial" w:cs="Arial"/>
          <w:b/>
          <w:sz w:val="20"/>
          <w:szCs w:val="20"/>
        </w:rPr>
      </w:pPr>
    </w:p>
    <w:p w14:paraId="2C536921" w14:textId="77777777" w:rsidR="00A618E8" w:rsidRPr="00EE6CD5" w:rsidRDefault="00A618E8" w:rsidP="00A618E8">
      <w:pPr>
        <w:ind w:left="360" w:firstLine="360"/>
        <w:jc w:val="both"/>
        <w:rPr>
          <w:rFonts w:ascii="Arial" w:hAnsi="Arial" w:cs="Arial"/>
          <w:b/>
          <w:sz w:val="20"/>
          <w:szCs w:val="20"/>
        </w:rPr>
      </w:pPr>
      <w:r w:rsidRPr="00EE6CD5">
        <w:rPr>
          <w:rFonts w:ascii="Arial" w:hAnsi="Arial" w:cs="Arial"/>
          <w:b/>
          <w:sz w:val="20"/>
          <w:szCs w:val="20"/>
        </w:rPr>
        <w:t>Managed Services Exclusions (Out of scope Items)</w:t>
      </w:r>
    </w:p>
    <w:p w14:paraId="16F4E00C" w14:textId="77777777" w:rsidR="00A618E8" w:rsidRPr="00EE6CD5" w:rsidRDefault="00A618E8" w:rsidP="00A618E8">
      <w:pPr>
        <w:ind w:left="1440"/>
        <w:jc w:val="both"/>
        <w:rPr>
          <w:rFonts w:ascii="Arial" w:hAnsi="Arial" w:cs="Arial"/>
          <w:sz w:val="20"/>
          <w:szCs w:val="20"/>
        </w:rPr>
      </w:pPr>
    </w:p>
    <w:p w14:paraId="4B43E3A8" w14:textId="77777777" w:rsidR="00A618E8" w:rsidRPr="00EE6CD5" w:rsidRDefault="00A618E8" w:rsidP="00A618E8">
      <w:pPr>
        <w:ind w:left="720"/>
        <w:jc w:val="both"/>
        <w:rPr>
          <w:rFonts w:ascii="Arial" w:hAnsi="Arial" w:cs="Arial"/>
          <w:sz w:val="20"/>
          <w:szCs w:val="20"/>
        </w:rPr>
      </w:pPr>
      <w:r w:rsidRPr="00EE6CD5">
        <w:rPr>
          <w:rFonts w:ascii="Arial" w:hAnsi="Arial" w:cs="Arial"/>
          <w:sz w:val="20"/>
          <w:szCs w:val="20"/>
        </w:rPr>
        <w:t>ALERT Managed Services covers support on standard functionality of the Software. It does not include the provision of customization or consulting services outside the scope of subscription. All such requests are analyzed and processed as per the procedures outlined in point 2.C of this document.</w:t>
      </w:r>
    </w:p>
    <w:p w14:paraId="06817FD2" w14:textId="77777777" w:rsidR="00A618E8" w:rsidRPr="00EE6CD5" w:rsidRDefault="00A618E8" w:rsidP="00A618E8">
      <w:pPr>
        <w:rPr>
          <w:rFonts w:ascii="Arial" w:hAnsi="Arial" w:cs="Arial"/>
        </w:rPr>
      </w:pPr>
    </w:p>
    <w:p w14:paraId="31116253" w14:textId="77777777" w:rsidR="00A618E8" w:rsidRPr="00EE6CD5" w:rsidRDefault="00A618E8" w:rsidP="00A618E8">
      <w:pPr>
        <w:rPr>
          <w:rFonts w:ascii="Arial" w:hAnsi="Arial" w:cs="Arial"/>
        </w:rPr>
      </w:pPr>
    </w:p>
    <w:p w14:paraId="02F5C520" w14:textId="77777777" w:rsidR="00A618E8" w:rsidRPr="00EE6CD5" w:rsidRDefault="00A618E8" w:rsidP="00A618E8">
      <w:pPr>
        <w:rPr>
          <w:rFonts w:ascii="Arial" w:hAnsi="Arial" w:cs="Arial"/>
        </w:rPr>
      </w:pPr>
      <w:r w:rsidRPr="00EE6CD5">
        <w:rPr>
          <w:rFonts w:ascii="Arial" w:hAnsi="Arial" w:cs="Arial"/>
        </w:rPr>
        <w:br w:type="page"/>
      </w:r>
    </w:p>
    <w:p w14:paraId="29980E3B" w14:textId="77777777" w:rsidR="00A618E8" w:rsidRPr="00EE6CD5" w:rsidRDefault="00A618E8" w:rsidP="00A618E8">
      <w:pPr>
        <w:jc w:val="center"/>
        <w:rPr>
          <w:rFonts w:ascii="Arial" w:hAnsi="Arial" w:cs="Arial"/>
          <w:sz w:val="20"/>
          <w:szCs w:val="20"/>
        </w:rPr>
      </w:pPr>
    </w:p>
    <w:p w14:paraId="4966AA5A" w14:textId="77777777" w:rsidR="00A618E8" w:rsidRPr="00EE6CD5" w:rsidRDefault="00A618E8" w:rsidP="00A618E8">
      <w:pPr>
        <w:jc w:val="center"/>
        <w:rPr>
          <w:rFonts w:ascii="Arial" w:hAnsi="Arial" w:cs="Arial"/>
          <w:sz w:val="20"/>
          <w:szCs w:val="20"/>
        </w:rPr>
      </w:pPr>
    </w:p>
    <w:p w14:paraId="02A22307" w14:textId="77777777" w:rsidR="00A618E8" w:rsidRPr="00EE6CD5" w:rsidRDefault="00A618E8" w:rsidP="00A618E8">
      <w:pPr>
        <w:jc w:val="center"/>
        <w:rPr>
          <w:rFonts w:ascii="Arial" w:hAnsi="Arial" w:cs="Arial"/>
          <w:b/>
          <w:sz w:val="20"/>
          <w:szCs w:val="20"/>
        </w:rPr>
      </w:pPr>
      <w:r w:rsidRPr="00EE6CD5">
        <w:rPr>
          <w:rFonts w:ascii="Arial" w:hAnsi="Arial" w:cs="Arial"/>
          <w:b/>
          <w:sz w:val="20"/>
          <w:szCs w:val="20"/>
        </w:rPr>
        <w:t>SCHEDULE 2</w:t>
      </w:r>
    </w:p>
    <w:p w14:paraId="21267F57" w14:textId="77777777" w:rsidR="00A618E8" w:rsidRPr="00EE6CD5" w:rsidRDefault="00A618E8" w:rsidP="00A618E8">
      <w:pPr>
        <w:pStyle w:val="Heading5"/>
        <w:rPr>
          <w:rFonts w:cs="Arial"/>
          <w:sz w:val="20"/>
          <w:szCs w:val="20"/>
          <w:u w:val="none"/>
        </w:rPr>
      </w:pPr>
      <w:r w:rsidRPr="00EE6CD5">
        <w:rPr>
          <w:rFonts w:cs="Arial"/>
          <w:sz w:val="20"/>
          <w:szCs w:val="20"/>
          <w:u w:val="none"/>
        </w:rPr>
        <w:t xml:space="preserve">FORM OF ORDER SCHEDULE </w:t>
      </w:r>
    </w:p>
    <w:p w14:paraId="5CEFDE22" w14:textId="77777777" w:rsidR="00A618E8" w:rsidRPr="00EE6CD5" w:rsidRDefault="00A618E8" w:rsidP="00A618E8">
      <w:pPr>
        <w:rPr>
          <w:rFonts w:ascii="Arial" w:hAnsi="Arial" w:cs="Arial"/>
          <w:sz w:val="20"/>
          <w:szCs w:val="20"/>
        </w:rPr>
      </w:pPr>
    </w:p>
    <w:p w14:paraId="7929B1AA" w14:textId="77777777" w:rsidR="00A618E8" w:rsidRPr="00EE6CD5" w:rsidRDefault="00A618E8" w:rsidP="00A618E8">
      <w:pPr>
        <w:rPr>
          <w:rFonts w:ascii="Arial" w:hAnsi="Arial" w:cs="Arial"/>
          <w:sz w:val="20"/>
          <w:szCs w:val="20"/>
        </w:rPr>
      </w:pPr>
    </w:p>
    <w:tbl>
      <w:tblPr>
        <w:tblW w:w="0" w:type="auto"/>
        <w:tblLayout w:type="fixed"/>
        <w:tblLook w:val="0000" w:firstRow="0" w:lastRow="0" w:firstColumn="0" w:lastColumn="0" w:noHBand="0" w:noVBand="0"/>
      </w:tblPr>
      <w:tblGrid>
        <w:gridCol w:w="4248"/>
        <w:gridCol w:w="2880"/>
        <w:gridCol w:w="3510"/>
      </w:tblGrid>
      <w:tr w:rsidR="00A618E8" w:rsidRPr="00EE6CD5" w14:paraId="50A6C13D" w14:textId="77777777" w:rsidTr="00E34588">
        <w:trPr>
          <w:cantSplit/>
        </w:trPr>
        <w:tc>
          <w:tcPr>
            <w:tcW w:w="4248" w:type="dxa"/>
          </w:tcPr>
          <w:p w14:paraId="4F91B580" w14:textId="77777777" w:rsidR="00A618E8" w:rsidRPr="00EE6CD5" w:rsidRDefault="00A618E8" w:rsidP="00E34588">
            <w:pPr>
              <w:rPr>
                <w:rFonts w:ascii="Arial" w:hAnsi="Arial" w:cs="Arial"/>
                <w:sz w:val="20"/>
                <w:szCs w:val="20"/>
              </w:rPr>
            </w:pPr>
            <w:r w:rsidRPr="00EE6CD5">
              <w:rPr>
                <w:rFonts w:ascii="Arial" w:hAnsi="Arial" w:cs="Arial"/>
                <w:b/>
                <w:sz w:val="20"/>
                <w:szCs w:val="20"/>
              </w:rPr>
              <w:t>CUSTOMER:</w:t>
            </w:r>
            <w:r w:rsidRPr="00EE6CD5">
              <w:rPr>
                <w:rFonts w:ascii="Arial" w:hAnsi="Arial" w:cs="Arial"/>
                <w:sz w:val="20"/>
                <w:szCs w:val="20"/>
              </w:rPr>
              <w:tab/>
            </w:r>
          </w:p>
        </w:tc>
        <w:tc>
          <w:tcPr>
            <w:tcW w:w="6390" w:type="dxa"/>
            <w:gridSpan w:val="2"/>
          </w:tcPr>
          <w:p w14:paraId="23ECDB53"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6ED09848" w14:textId="77777777" w:rsidTr="00E34588">
        <w:trPr>
          <w:cantSplit/>
        </w:trPr>
        <w:tc>
          <w:tcPr>
            <w:tcW w:w="4248" w:type="dxa"/>
          </w:tcPr>
          <w:p w14:paraId="285022F1" w14:textId="77777777" w:rsidR="00A618E8" w:rsidRPr="00EE6CD5" w:rsidRDefault="00A618E8" w:rsidP="00E34588">
            <w:pPr>
              <w:pStyle w:val="Header"/>
              <w:tabs>
                <w:tab w:val="clear" w:pos="4320"/>
                <w:tab w:val="clear" w:pos="8640"/>
                <w:tab w:val="right" w:pos="4032"/>
              </w:tabs>
              <w:rPr>
                <w:rFonts w:cs="Arial"/>
                <w:b/>
                <w:sz w:val="20"/>
                <w:szCs w:val="20"/>
              </w:rPr>
            </w:pPr>
            <w:r w:rsidRPr="00EE6CD5">
              <w:rPr>
                <w:rFonts w:cs="Arial"/>
                <w:sz w:val="20"/>
                <w:szCs w:val="20"/>
              </w:rPr>
              <w:t>ADDRESS:</w:t>
            </w:r>
            <w:r w:rsidRPr="00EE6CD5">
              <w:rPr>
                <w:rFonts w:cs="Arial"/>
                <w:sz w:val="20"/>
                <w:szCs w:val="20"/>
              </w:rPr>
              <w:tab/>
            </w:r>
          </w:p>
        </w:tc>
        <w:tc>
          <w:tcPr>
            <w:tcW w:w="6390" w:type="dxa"/>
            <w:gridSpan w:val="2"/>
          </w:tcPr>
          <w:p w14:paraId="255952F7"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2"/>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57B667D4" w14:textId="77777777" w:rsidTr="00E34588">
        <w:trPr>
          <w:cantSplit/>
          <w:trHeight w:val="269"/>
        </w:trPr>
        <w:tc>
          <w:tcPr>
            <w:tcW w:w="4248" w:type="dxa"/>
          </w:tcPr>
          <w:p w14:paraId="536EF818" w14:textId="77777777" w:rsidR="00A618E8" w:rsidRPr="00EE6CD5" w:rsidRDefault="00A618E8" w:rsidP="00E34588">
            <w:pPr>
              <w:pStyle w:val="Header"/>
              <w:tabs>
                <w:tab w:val="clear" w:pos="4320"/>
                <w:tab w:val="clear" w:pos="8640"/>
                <w:tab w:val="right" w:pos="4032"/>
              </w:tabs>
              <w:rPr>
                <w:rFonts w:cs="Arial"/>
                <w:sz w:val="20"/>
                <w:szCs w:val="20"/>
              </w:rPr>
            </w:pPr>
            <w:r w:rsidRPr="00EE6CD5">
              <w:rPr>
                <w:rFonts w:cs="Arial"/>
                <w:sz w:val="20"/>
                <w:szCs w:val="20"/>
              </w:rPr>
              <w:t>CITY/STATE/ZIP:</w:t>
            </w:r>
            <w:r w:rsidRPr="00EE6CD5">
              <w:rPr>
                <w:rFonts w:cs="Arial"/>
                <w:sz w:val="20"/>
                <w:szCs w:val="20"/>
              </w:rPr>
              <w:tab/>
            </w:r>
          </w:p>
        </w:tc>
        <w:tc>
          <w:tcPr>
            <w:tcW w:w="6390" w:type="dxa"/>
            <w:gridSpan w:val="2"/>
          </w:tcPr>
          <w:p w14:paraId="633086F6"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3"/>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65EC94BB" w14:textId="77777777" w:rsidTr="00E34588">
        <w:trPr>
          <w:cantSplit/>
        </w:trPr>
        <w:tc>
          <w:tcPr>
            <w:tcW w:w="4248" w:type="dxa"/>
          </w:tcPr>
          <w:p w14:paraId="0BBA0F67" w14:textId="77777777" w:rsidR="00A618E8" w:rsidRPr="00EE6CD5" w:rsidRDefault="00A618E8" w:rsidP="00E34588">
            <w:pPr>
              <w:tabs>
                <w:tab w:val="right" w:pos="3600"/>
                <w:tab w:val="right" w:pos="3960"/>
                <w:tab w:val="left" w:pos="4320"/>
              </w:tabs>
              <w:rPr>
                <w:rFonts w:ascii="Arial" w:hAnsi="Arial" w:cs="Arial"/>
                <w:sz w:val="20"/>
                <w:szCs w:val="20"/>
              </w:rPr>
            </w:pPr>
          </w:p>
        </w:tc>
        <w:tc>
          <w:tcPr>
            <w:tcW w:w="6390" w:type="dxa"/>
            <w:gridSpan w:val="2"/>
          </w:tcPr>
          <w:p w14:paraId="7BED9EA8" w14:textId="77777777" w:rsidR="00A618E8" w:rsidRPr="00EE6CD5" w:rsidRDefault="00A618E8" w:rsidP="00E34588">
            <w:pPr>
              <w:tabs>
                <w:tab w:val="right" w:pos="3600"/>
              </w:tabs>
              <w:ind w:left="234"/>
              <w:rPr>
                <w:rFonts w:ascii="Arial" w:hAnsi="Arial" w:cs="Arial"/>
                <w:sz w:val="20"/>
                <w:szCs w:val="20"/>
                <w:u w:val="single"/>
              </w:rPr>
            </w:pPr>
          </w:p>
        </w:tc>
      </w:tr>
      <w:tr w:rsidR="00A618E8" w:rsidRPr="00EE6CD5" w14:paraId="0183A9B9" w14:textId="77777777" w:rsidTr="00E34588">
        <w:trPr>
          <w:cantSplit/>
        </w:trPr>
        <w:tc>
          <w:tcPr>
            <w:tcW w:w="4248" w:type="dxa"/>
          </w:tcPr>
          <w:p w14:paraId="4012B3F5" w14:textId="77777777" w:rsidR="00A618E8" w:rsidRPr="00EE6CD5" w:rsidRDefault="00A618E8" w:rsidP="00E34588">
            <w:pPr>
              <w:pStyle w:val="Header"/>
              <w:tabs>
                <w:tab w:val="clear" w:pos="4320"/>
                <w:tab w:val="clear" w:pos="8640"/>
                <w:tab w:val="right" w:pos="4032"/>
              </w:tabs>
              <w:rPr>
                <w:rFonts w:cs="Arial"/>
                <w:sz w:val="20"/>
                <w:szCs w:val="20"/>
              </w:rPr>
            </w:pPr>
            <w:r w:rsidRPr="00EE6CD5">
              <w:rPr>
                <w:rFonts w:cs="Arial"/>
                <w:sz w:val="20"/>
                <w:szCs w:val="20"/>
              </w:rPr>
              <w:t>STATE OF INCORPORATION:</w:t>
            </w:r>
            <w:r w:rsidRPr="00EE6CD5">
              <w:rPr>
                <w:rFonts w:cs="Arial"/>
                <w:sz w:val="20"/>
                <w:szCs w:val="20"/>
              </w:rPr>
              <w:tab/>
            </w:r>
          </w:p>
        </w:tc>
        <w:tc>
          <w:tcPr>
            <w:tcW w:w="6390" w:type="dxa"/>
            <w:gridSpan w:val="2"/>
          </w:tcPr>
          <w:p w14:paraId="288E98AB"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4"/>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0BBF7A9B" w14:textId="77777777" w:rsidTr="00E34588">
        <w:trPr>
          <w:cantSplit/>
        </w:trPr>
        <w:tc>
          <w:tcPr>
            <w:tcW w:w="4248" w:type="dxa"/>
          </w:tcPr>
          <w:p w14:paraId="3312CA44" w14:textId="77777777" w:rsidR="00A618E8" w:rsidRPr="00EE6CD5" w:rsidRDefault="00A618E8" w:rsidP="00E34588">
            <w:pPr>
              <w:tabs>
                <w:tab w:val="right" w:pos="3600"/>
                <w:tab w:val="right" w:pos="3960"/>
                <w:tab w:val="left" w:pos="4320"/>
              </w:tabs>
              <w:rPr>
                <w:rFonts w:ascii="Arial" w:hAnsi="Arial" w:cs="Arial"/>
                <w:sz w:val="20"/>
                <w:szCs w:val="20"/>
              </w:rPr>
            </w:pPr>
          </w:p>
        </w:tc>
        <w:tc>
          <w:tcPr>
            <w:tcW w:w="6390" w:type="dxa"/>
            <w:gridSpan w:val="2"/>
          </w:tcPr>
          <w:p w14:paraId="72E6650C" w14:textId="77777777" w:rsidR="00A618E8" w:rsidRPr="00EE6CD5" w:rsidRDefault="00A618E8" w:rsidP="00E34588">
            <w:pPr>
              <w:tabs>
                <w:tab w:val="right" w:pos="3600"/>
              </w:tabs>
              <w:ind w:left="234"/>
              <w:rPr>
                <w:rFonts w:ascii="Arial" w:hAnsi="Arial" w:cs="Arial"/>
                <w:sz w:val="20"/>
                <w:szCs w:val="20"/>
                <w:u w:val="single"/>
              </w:rPr>
            </w:pPr>
          </w:p>
        </w:tc>
      </w:tr>
      <w:tr w:rsidR="00A618E8" w:rsidRPr="00EE6CD5" w14:paraId="5D900459" w14:textId="77777777" w:rsidTr="00E34588">
        <w:trPr>
          <w:cantSplit/>
        </w:trPr>
        <w:tc>
          <w:tcPr>
            <w:tcW w:w="4248" w:type="dxa"/>
          </w:tcPr>
          <w:p w14:paraId="4BCF4421" w14:textId="77777777" w:rsidR="00A618E8" w:rsidRPr="00EE6CD5" w:rsidRDefault="00A618E8" w:rsidP="00E34588">
            <w:pPr>
              <w:pStyle w:val="Header"/>
              <w:tabs>
                <w:tab w:val="clear" w:pos="4320"/>
                <w:tab w:val="clear" w:pos="8640"/>
                <w:tab w:val="right" w:pos="4032"/>
              </w:tabs>
              <w:rPr>
                <w:rFonts w:cs="Arial"/>
                <w:sz w:val="20"/>
                <w:szCs w:val="20"/>
              </w:rPr>
            </w:pPr>
            <w:r w:rsidRPr="00EE6CD5">
              <w:rPr>
                <w:rFonts w:cs="Arial"/>
                <w:sz w:val="20"/>
                <w:szCs w:val="20"/>
              </w:rPr>
              <w:t>TELEPHONE NUMBER:</w:t>
            </w:r>
            <w:r w:rsidRPr="00EE6CD5">
              <w:rPr>
                <w:rFonts w:cs="Arial"/>
                <w:sz w:val="20"/>
                <w:szCs w:val="20"/>
              </w:rPr>
              <w:tab/>
            </w:r>
          </w:p>
        </w:tc>
        <w:tc>
          <w:tcPr>
            <w:tcW w:w="6390" w:type="dxa"/>
            <w:gridSpan w:val="2"/>
          </w:tcPr>
          <w:p w14:paraId="69758C30"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5"/>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09DAC6BD" w14:textId="77777777" w:rsidTr="00E34588">
        <w:trPr>
          <w:cantSplit/>
        </w:trPr>
        <w:tc>
          <w:tcPr>
            <w:tcW w:w="4248" w:type="dxa"/>
          </w:tcPr>
          <w:p w14:paraId="7903AE49" w14:textId="77777777" w:rsidR="00A618E8" w:rsidRPr="00EE6CD5" w:rsidRDefault="00A618E8" w:rsidP="00E34588">
            <w:pPr>
              <w:pStyle w:val="Header"/>
              <w:tabs>
                <w:tab w:val="clear" w:pos="4320"/>
                <w:tab w:val="clear" w:pos="8640"/>
                <w:tab w:val="right" w:pos="4032"/>
              </w:tabs>
              <w:rPr>
                <w:rFonts w:cs="Arial"/>
                <w:sz w:val="20"/>
                <w:szCs w:val="20"/>
              </w:rPr>
            </w:pPr>
            <w:r w:rsidRPr="00EE6CD5">
              <w:rPr>
                <w:rFonts w:cs="Arial"/>
                <w:sz w:val="20"/>
                <w:szCs w:val="20"/>
              </w:rPr>
              <w:t>FAX NUMBER:</w:t>
            </w:r>
            <w:r w:rsidRPr="00EE6CD5">
              <w:rPr>
                <w:rFonts w:cs="Arial"/>
                <w:sz w:val="20"/>
                <w:szCs w:val="20"/>
              </w:rPr>
              <w:tab/>
            </w:r>
          </w:p>
        </w:tc>
        <w:tc>
          <w:tcPr>
            <w:tcW w:w="6390" w:type="dxa"/>
            <w:gridSpan w:val="2"/>
          </w:tcPr>
          <w:p w14:paraId="1D420C33"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6"/>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3BFFFCC4" w14:textId="77777777" w:rsidTr="00E34588">
        <w:trPr>
          <w:cantSplit/>
        </w:trPr>
        <w:tc>
          <w:tcPr>
            <w:tcW w:w="4248" w:type="dxa"/>
          </w:tcPr>
          <w:p w14:paraId="2906FBB5" w14:textId="77777777" w:rsidR="00A618E8" w:rsidRPr="00EE6CD5" w:rsidRDefault="00A618E8" w:rsidP="00E34588">
            <w:pPr>
              <w:pStyle w:val="Header"/>
              <w:tabs>
                <w:tab w:val="clear" w:pos="4320"/>
                <w:tab w:val="clear" w:pos="8640"/>
                <w:tab w:val="right" w:pos="4032"/>
              </w:tabs>
              <w:rPr>
                <w:rFonts w:cs="Arial"/>
                <w:sz w:val="20"/>
                <w:szCs w:val="20"/>
              </w:rPr>
            </w:pPr>
            <w:r w:rsidRPr="00EE6CD5">
              <w:rPr>
                <w:rFonts w:cs="Arial"/>
                <w:sz w:val="20"/>
                <w:szCs w:val="20"/>
              </w:rPr>
              <w:t>AGREEMENT TO BE RETURNED TO:</w:t>
            </w:r>
            <w:r w:rsidRPr="00EE6CD5">
              <w:rPr>
                <w:rFonts w:cs="Arial"/>
                <w:sz w:val="20"/>
                <w:szCs w:val="20"/>
              </w:rPr>
              <w:tab/>
            </w:r>
          </w:p>
        </w:tc>
        <w:tc>
          <w:tcPr>
            <w:tcW w:w="2880" w:type="dxa"/>
          </w:tcPr>
          <w:p w14:paraId="0BF30754"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7"/>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c>
          <w:tcPr>
            <w:tcW w:w="3510" w:type="dxa"/>
          </w:tcPr>
          <w:p w14:paraId="056CDA51" w14:textId="77777777" w:rsidR="00A618E8" w:rsidRPr="00EE6CD5" w:rsidRDefault="00A618E8" w:rsidP="00E34588">
            <w:pPr>
              <w:tabs>
                <w:tab w:val="right" w:pos="3600"/>
              </w:tabs>
              <w:rPr>
                <w:rFonts w:ascii="Arial" w:hAnsi="Arial" w:cs="Arial"/>
                <w:sz w:val="20"/>
                <w:szCs w:val="20"/>
              </w:rPr>
            </w:pPr>
            <w:r w:rsidRPr="00EE6CD5">
              <w:rPr>
                <w:rFonts w:ascii="Arial" w:hAnsi="Arial" w:cs="Arial"/>
                <w:sz w:val="20"/>
                <w:szCs w:val="20"/>
              </w:rPr>
              <w:t xml:space="preserve">Email:  </w:t>
            </w:r>
            <w:r w:rsidRPr="00EE6CD5">
              <w:rPr>
                <w:rFonts w:ascii="Arial" w:hAnsi="Arial" w:cs="Arial"/>
                <w:sz w:val="20"/>
                <w:szCs w:val="20"/>
                <w:u w:val="single"/>
              </w:rPr>
              <w:fldChar w:fldCharType="begin">
                <w:ffData>
                  <w:name w:val="Text25"/>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26883A83" w14:textId="77777777" w:rsidTr="00E34588">
        <w:trPr>
          <w:cantSplit/>
          <w:trHeight w:val="225"/>
        </w:trPr>
        <w:tc>
          <w:tcPr>
            <w:tcW w:w="4248" w:type="dxa"/>
          </w:tcPr>
          <w:p w14:paraId="6690AC8A" w14:textId="77777777" w:rsidR="00A618E8" w:rsidRPr="00EE6CD5" w:rsidRDefault="00A618E8" w:rsidP="00E34588">
            <w:pPr>
              <w:pStyle w:val="Header"/>
              <w:tabs>
                <w:tab w:val="clear" w:pos="4320"/>
                <w:tab w:val="clear" w:pos="8640"/>
                <w:tab w:val="right" w:pos="4032"/>
              </w:tabs>
              <w:rPr>
                <w:rFonts w:cs="Arial"/>
                <w:sz w:val="20"/>
                <w:szCs w:val="20"/>
              </w:rPr>
            </w:pPr>
            <w:r w:rsidRPr="00EE6CD5">
              <w:rPr>
                <w:rFonts w:cs="Arial"/>
                <w:sz w:val="20"/>
                <w:szCs w:val="20"/>
              </w:rPr>
              <w:tab/>
              <w:t>INTERNAL TECHNICAL REPRESENTATIVE:</w:t>
            </w:r>
          </w:p>
        </w:tc>
        <w:tc>
          <w:tcPr>
            <w:tcW w:w="2880" w:type="dxa"/>
          </w:tcPr>
          <w:p w14:paraId="573812F5" w14:textId="77777777" w:rsidR="00A618E8" w:rsidRPr="00EE6CD5" w:rsidRDefault="00A618E8" w:rsidP="00E34588">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26"/>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c>
          <w:tcPr>
            <w:tcW w:w="3510" w:type="dxa"/>
          </w:tcPr>
          <w:p w14:paraId="1D3C1F44" w14:textId="77777777" w:rsidR="00A618E8" w:rsidRPr="00EE6CD5" w:rsidRDefault="00A618E8" w:rsidP="00E34588">
            <w:pPr>
              <w:tabs>
                <w:tab w:val="right" w:pos="3600"/>
              </w:tabs>
              <w:rPr>
                <w:rFonts w:ascii="Arial" w:hAnsi="Arial" w:cs="Arial"/>
                <w:sz w:val="20"/>
                <w:szCs w:val="20"/>
              </w:rPr>
            </w:pPr>
            <w:r w:rsidRPr="00EE6CD5">
              <w:rPr>
                <w:rFonts w:ascii="Arial" w:hAnsi="Arial" w:cs="Arial"/>
                <w:sz w:val="20"/>
                <w:szCs w:val="20"/>
              </w:rPr>
              <w:t xml:space="preserve">Email:  </w:t>
            </w:r>
            <w:r w:rsidRPr="00EE6CD5">
              <w:rPr>
                <w:rFonts w:ascii="Arial" w:hAnsi="Arial" w:cs="Arial"/>
                <w:sz w:val="20"/>
                <w:szCs w:val="20"/>
                <w:u w:val="single"/>
              </w:rPr>
              <w:fldChar w:fldCharType="begin">
                <w:ffData>
                  <w:name w:val="Text27"/>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A618E8" w:rsidRPr="00EE6CD5" w14:paraId="5818DA74" w14:textId="77777777" w:rsidTr="00E34588">
        <w:trPr>
          <w:cantSplit/>
          <w:trHeight w:val="225"/>
        </w:trPr>
        <w:tc>
          <w:tcPr>
            <w:tcW w:w="4248" w:type="dxa"/>
          </w:tcPr>
          <w:p w14:paraId="53398004" w14:textId="77777777" w:rsidR="00A618E8" w:rsidRPr="00EE6CD5" w:rsidRDefault="00A618E8" w:rsidP="00E34588">
            <w:pPr>
              <w:pStyle w:val="Header"/>
              <w:tabs>
                <w:tab w:val="clear" w:pos="4320"/>
                <w:tab w:val="clear" w:pos="8640"/>
                <w:tab w:val="right" w:pos="4032"/>
              </w:tabs>
              <w:jc w:val="right"/>
              <w:rPr>
                <w:rFonts w:cs="Arial"/>
                <w:sz w:val="20"/>
                <w:szCs w:val="20"/>
              </w:rPr>
            </w:pPr>
          </w:p>
        </w:tc>
        <w:tc>
          <w:tcPr>
            <w:tcW w:w="2880" w:type="dxa"/>
          </w:tcPr>
          <w:p w14:paraId="5FF0FDC8" w14:textId="77777777" w:rsidR="00A618E8" w:rsidRPr="00EE6CD5" w:rsidRDefault="00A618E8" w:rsidP="00E34588">
            <w:pPr>
              <w:tabs>
                <w:tab w:val="right" w:pos="3600"/>
              </w:tabs>
              <w:ind w:left="234"/>
              <w:rPr>
                <w:rFonts w:ascii="Arial" w:hAnsi="Arial" w:cs="Arial"/>
                <w:sz w:val="20"/>
                <w:szCs w:val="20"/>
              </w:rPr>
            </w:pPr>
          </w:p>
        </w:tc>
        <w:tc>
          <w:tcPr>
            <w:tcW w:w="3510" w:type="dxa"/>
          </w:tcPr>
          <w:p w14:paraId="3B44C3D0" w14:textId="77777777" w:rsidR="00A618E8" w:rsidRPr="00EE6CD5" w:rsidRDefault="00A618E8" w:rsidP="00E34588">
            <w:pPr>
              <w:tabs>
                <w:tab w:val="right" w:pos="3600"/>
              </w:tabs>
              <w:rPr>
                <w:rFonts w:ascii="Arial" w:hAnsi="Arial" w:cs="Arial"/>
                <w:sz w:val="20"/>
                <w:szCs w:val="20"/>
              </w:rPr>
            </w:pPr>
          </w:p>
        </w:tc>
      </w:tr>
    </w:tbl>
    <w:p w14:paraId="4C817074" w14:textId="77777777" w:rsidR="00A618E8" w:rsidRPr="00EE6CD5" w:rsidRDefault="00A618E8" w:rsidP="00A618E8">
      <w:pPr>
        <w:rPr>
          <w:rFonts w:ascii="Arial" w:hAnsi="Arial" w:cs="Arial"/>
          <w:sz w:val="20"/>
          <w:szCs w:val="20"/>
        </w:rPr>
      </w:pPr>
    </w:p>
    <w:p w14:paraId="1CC3E397" w14:textId="77777777" w:rsidR="00A618E8" w:rsidRPr="00EE6CD5" w:rsidRDefault="00A618E8" w:rsidP="00A618E8">
      <w:pPr>
        <w:rPr>
          <w:rFonts w:ascii="Arial" w:hAnsi="Arial" w:cs="Arial"/>
          <w:sz w:val="20"/>
          <w:szCs w:val="20"/>
        </w:rPr>
      </w:pPr>
    </w:p>
    <w:p w14:paraId="21FEDC58" w14:textId="77777777" w:rsidR="00A618E8" w:rsidRPr="00EE6CD5" w:rsidRDefault="00A618E8" w:rsidP="00A618E8">
      <w:pPr>
        <w:rPr>
          <w:rFonts w:ascii="Arial" w:hAnsi="Arial" w:cs="Arial"/>
          <w:sz w:val="20"/>
          <w:szCs w:val="20"/>
        </w:rPr>
      </w:pPr>
    </w:p>
    <w:p w14:paraId="4957D032" w14:textId="77777777" w:rsidR="00A618E8" w:rsidRPr="00EE6CD5" w:rsidRDefault="00A618E8" w:rsidP="00A618E8">
      <w:pPr>
        <w:rPr>
          <w:rFonts w:ascii="Arial" w:hAnsi="Arial" w:cs="Arial"/>
          <w:sz w:val="20"/>
          <w:szCs w:val="20"/>
        </w:rPr>
      </w:pPr>
    </w:p>
    <w:p w14:paraId="48DAD8CB" w14:textId="77777777" w:rsidR="00A618E8" w:rsidRPr="00EE6CD5" w:rsidRDefault="00A618E8" w:rsidP="00A618E8">
      <w:pPr>
        <w:rPr>
          <w:rFonts w:ascii="Arial" w:hAnsi="Arial" w:cs="Arial"/>
          <w:sz w:val="20"/>
          <w:szCs w:val="20"/>
        </w:rPr>
      </w:pPr>
      <w:r w:rsidRPr="00EE6CD5">
        <w:rPr>
          <w:rFonts w:ascii="Arial" w:hAnsi="Arial" w:cs="Arial"/>
          <w:sz w:val="20"/>
          <w:szCs w:val="20"/>
        </w:rPr>
        <w:t>INITIAL SUBSCRIPTION TERM:</w:t>
      </w:r>
      <w:r w:rsidRPr="00EE6CD5">
        <w:rPr>
          <w:rFonts w:ascii="Arial" w:hAnsi="Arial" w:cs="Arial"/>
          <w:sz w:val="20"/>
          <w:szCs w:val="20"/>
        </w:rPr>
        <w:tab/>
        <w:t>_____________________________________</w:t>
      </w:r>
    </w:p>
    <w:p w14:paraId="0EBBBA4B" w14:textId="77777777" w:rsidR="00A618E8" w:rsidRPr="00EE6CD5" w:rsidRDefault="00A618E8" w:rsidP="00A618E8">
      <w:pPr>
        <w:rPr>
          <w:rFonts w:ascii="Arial" w:hAnsi="Arial" w:cs="Arial"/>
          <w:sz w:val="20"/>
          <w:szCs w:val="20"/>
        </w:rPr>
      </w:pPr>
    </w:p>
    <w:p w14:paraId="52E67ADB" w14:textId="77777777" w:rsidR="00A618E8" w:rsidRPr="00EE6CD5" w:rsidRDefault="00A618E8" w:rsidP="00A618E8">
      <w:pPr>
        <w:rPr>
          <w:rFonts w:ascii="Arial" w:hAnsi="Arial" w:cs="Arial"/>
          <w:sz w:val="20"/>
          <w:szCs w:val="20"/>
        </w:rPr>
      </w:pPr>
      <w:r w:rsidRPr="00EE6CD5">
        <w:rPr>
          <w:rFonts w:ascii="Arial" w:hAnsi="Arial" w:cs="Arial"/>
          <w:sz w:val="20"/>
          <w:szCs w:val="20"/>
        </w:rPr>
        <w:t>INITIAL MANAGED SERVICES TERM:________________________________</w:t>
      </w:r>
    </w:p>
    <w:p w14:paraId="6F03F275" w14:textId="77777777" w:rsidR="00A618E8" w:rsidRPr="00EE6CD5" w:rsidRDefault="00A618E8" w:rsidP="00A618E8">
      <w:pPr>
        <w:rPr>
          <w:rFonts w:ascii="Arial" w:hAnsi="Arial" w:cs="Arial"/>
          <w:sz w:val="20"/>
          <w:szCs w:val="20"/>
        </w:rPr>
      </w:pPr>
    </w:p>
    <w:p w14:paraId="0579569D" w14:textId="77777777" w:rsidR="00A618E8" w:rsidRPr="00EE6CD5" w:rsidRDefault="00A618E8" w:rsidP="00A618E8">
      <w:pPr>
        <w:pStyle w:val="BodyText"/>
        <w:ind w:left="360" w:hanging="360"/>
        <w:jc w:val="both"/>
        <w:rPr>
          <w:rFonts w:cs="Arial"/>
          <w:b/>
          <w:sz w:val="20"/>
          <w:szCs w:val="20"/>
        </w:rPr>
      </w:pPr>
    </w:p>
    <w:p w14:paraId="1AFC6BED" w14:textId="77777777" w:rsidR="00A618E8" w:rsidRPr="00EE6CD5" w:rsidRDefault="00A618E8" w:rsidP="00A618E8">
      <w:pPr>
        <w:pStyle w:val="SSA1"/>
        <w:numPr>
          <w:ilvl w:val="0"/>
          <w:numId w:val="0"/>
        </w:numPr>
        <w:ind w:left="360"/>
        <w:rPr>
          <w:rFonts w:cs="Arial"/>
          <w:bCs/>
          <w:sz w:val="20"/>
          <w:szCs w:val="20"/>
        </w:rPr>
      </w:pPr>
    </w:p>
    <w:p w14:paraId="60C520FD"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Cs/>
          <w:sz w:val="20"/>
          <w:szCs w:val="20"/>
        </w:rPr>
        <w:t>Service Description</w:t>
      </w:r>
      <w:r w:rsidRPr="00EE6CD5">
        <w:rPr>
          <w:rFonts w:cs="Arial"/>
          <w:b w:val="0"/>
          <w:sz w:val="20"/>
          <w:szCs w:val="20"/>
          <w:u w:val="none"/>
        </w:rPr>
        <w:t>:</w:t>
      </w:r>
      <w:r w:rsidRPr="00EE6CD5">
        <w:rPr>
          <w:rFonts w:cs="Arial"/>
          <w:b w:val="0"/>
          <w:bCs/>
          <w:sz w:val="20"/>
          <w:szCs w:val="20"/>
          <w:u w:val="none"/>
        </w:rPr>
        <w:t xml:space="preserve"> </w:t>
      </w:r>
    </w:p>
    <w:p w14:paraId="058F651A" w14:textId="77777777" w:rsidR="00A618E8" w:rsidRPr="00EE6CD5" w:rsidRDefault="00A618E8" w:rsidP="00A618E8">
      <w:pPr>
        <w:pStyle w:val="SSA1"/>
        <w:numPr>
          <w:ilvl w:val="0"/>
          <w:numId w:val="0"/>
        </w:numPr>
        <w:rPr>
          <w:rFonts w:cs="Arial"/>
          <w:b w:val="0"/>
          <w:bCs/>
          <w:sz w:val="20"/>
          <w:szCs w:val="20"/>
          <w:u w:val="none"/>
        </w:rPr>
      </w:pPr>
    </w:p>
    <w:p w14:paraId="69264C17"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Number of Identities:</w:t>
      </w:r>
    </w:p>
    <w:p w14:paraId="7D4210A7" w14:textId="77777777" w:rsidR="00A618E8" w:rsidRPr="00EE6CD5" w:rsidRDefault="00A618E8" w:rsidP="00A618E8">
      <w:pPr>
        <w:pStyle w:val="SSA1"/>
        <w:numPr>
          <w:ilvl w:val="0"/>
          <w:numId w:val="0"/>
        </w:numPr>
        <w:ind w:left="360"/>
        <w:rPr>
          <w:rFonts w:cs="Arial"/>
          <w:b w:val="0"/>
          <w:bCs/>
          <w:sz w:val="20"/>
          <w:szCs w:val="20"/>
          <w:u w:val="none"/>
        </w:rPr>
      </w:pPr>
    </w:p>
    <w:p w14:paraId="6A85D1FF"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 xml:space="preserve">Number of Lobbies: </w:t>
      </w:r>
    </w:p>
    <w:p w14:paraId="2AD6233E" w14:textId="77777777" w:rsidR="00A618E8" w:rsidRPr="00EE6CD5" w:rsidRDefault="00A618E8" w:rsidP="00A618E8">
      <w:pPr>
        <w:pStyle w:val="SSA1"/>
        <w:numPr>
          <w:ilvl w:val="0"/>
          <w:numId w:val="0"/>
        </w:numPr>
        <w:ind w:left="360"/>
        <w:rPr>
          <w:rFonts w:cs="Arial"/>
          <w:b w:val="0"/>
          <w:bCs/>
          <w:sz w:val="20"/>
          <w:szCs w:val="20"/>
          <w:u w:val="none"/>
        </w:rPr>
      </w:pPr>
    </w:p>
    <w:p w14:paraId="7412C1CF"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Number of Servers:</w:t>
      </w:r>
    </w:p>
    <w:p w14:paraId="0EA21C8F" w14:textId="77777777" w:rsidR="00A618E8" w:rsidRPr="00EE6CD5" w:rsidRDefault="00A618E8" w:rsidP="00A618E8">
      <w:pPr>
        <w:pStyle w:val="SSA1"/>
        <w:numPr>
          <w:ilvl w:val="0"/>
          <w:numId w:val="0"/>
        </w:numPr>
        <w:ind w:left="360"/>
        <w:rPr>
          <w:rFonts w:cs="Arial"/>
          <w:b w:val="0"/>
          <w:bCs/>
          <w:sz w:val="20"/>
          <w:szCs w:val="20"/>
          <w:u w:val="none"/>
        </w:rPr>
      </w:pPr>
    </w:p>
    <w:p w14:paraId="7C2E6540"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Annual Fees (in US Dollars):</w:t>
      </w:r>
    </w:p>
    <w:p w14:paraId="1AEF3725" w14:textId="77777777" w:rsidR="00A618E8" w:rsidRPr="00EE6CD5" w:rsidRDefault="00A618E8" w:rsidP="00A618E8">
      <w:pPr>
        <w:pStyle w:val="SSA1"/>
        <w:numPr>
          <w:ilvl w:val="0"/>
          <w:numId w:val="0"/>
        </w:numPr>
        <w:ind w:left="360"/>
        <w:rPr>
          <w:rFonts w:cs="Arial"/>
          <w:b w:val="0"/>
          <w:bCs/>
          <w:sz w:val="20"/>
          <w:szCs w:val="20"/>
          <w:u w:val="none"/>
        </w:rPr>
      </w:pPr>
    </w:p>
    <w:p w14:paraId="662359AF"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Customer’s Cloud Hosting Platform:</w:t>
      </w:r>
    </w:p>
    <w:p w14:paraId="75348735" w14:textId="77777777" w:rsidR="00A618E8" w:rsidRPr="00EE6CD5" w:rsidRDefault="00A618E8" w:rsidP="00A618E8">
      <w:pPr>
        <w:pStyle w:val="SSA1"/>
        <w:numPr>
          <w:ilvl w:val="0"/>
          <w:numId w:val="0"/>
        </w:numPr>
        <w:ind w:left="360"/>
        <w:rPr>
          <w:rFonts w:cs="Arial"/>
          <w:b w:val="0"/>
          <w:bCs/>
          <w:sz w:val="20"/>
          <w:szCs w:val="20"/>
          <w:u w:val="none"/>
        </w:rPr>
      </w:pPr>
    </w:p>
    <w:p w14:paraId="7B33E706"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Other Notes:</w:t>
      </w:r>
    </w:p>
    <w:p w14:paraId="1132CB3E" w14:textId="77777777" w:rsidR="00A618E8" w:rsidRPr="00EE6CD5" w:rsidRDefault="00A618E8" w:rsidP="00A618E8">
      <w:pPr>
        <w:pStyle w:val="SSA1"/>
        <w:numPr>
          <w:ilvl w:val="0"/>
          <w:numId w:val="0"/>
        </w:numPr>
        <w:ind w:left="360"/>
        <w:rPr>
          <w:rFonts w:cs="Arial"/>
          <w:b w:val="0"/>
          <w:bCs/>
          <w:sz w:val="20"/>
          <w:szCs w:val="20"/>
          <w:u w:val="none"/>
        </w:rPr>
      </w:pPr>
    </w:p>
    <w:p w14:paraId="64ABB8F3"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Additional licenses for third-party Software features:</w:t>
      </w:r>
    </w:p>
    <w:p w14:paraId="2AE341A8" w14:textId="77777777" w:rsidR="00A618E8" w:rsidRPr="00EE6CD5" w:rsidRDefault="00A618E8" w:rsidP="00A618E8">
      <w:pPr>
        <w:pStyle w:val="SSA1"/>
        <w:numPr>
          <w:ilvl w:val="0"/>
          <w:numId w:val="0"/>
        </w:numPr>
        <w:ind w:left="360"/>
        <w:rPr>
          <w:rFonts w:cs="Arial"/>
          <w:b w:val="0"/>
          <w:bCs/>
          <w:sz w:val="20"/>
          <w:szCs w:val="20"/>
          <w:u w:val="none"/>
        </w:rPr>
      </w:pPr>
    </w:p>
    <w:p w14:paraId="6B5A9BC7" w14:textId="77777777" w:rsidR="00A618E8" w:rsidRPr="00EE6CD5" w:rsidRDefault="00A618E8" w:rsidP="00A618E8">
      <w:pPr>
        <w:pStyle w:val="SSA1"/>
        <w:numPr>
          <w:ilvl w:val="0"/>
          <w:numId w:val="0"/>
        </w:numPr>
        <w:ind w:left="360"/>
        <w:rPr>
          <w:rFonts w:cs="Arial"/>
          <w:b w:val="0"/>
          <w:bCs/>
          <w:sz w:val="20"/>
          <w:szCs w:val="20"/>
          <w:u w:val="none"/>
        </w:rPr>
      </w:pPr>
      <w:r w:rsidRPr="00EE6CD5">
        <w:rPr>
          <w:rFonts w:cs="Arial"/>
          <w:b w:val="0"/>
          <w:bCs/>
          <w:sz w:val="20"/>
          <w:szCs w:val="20"/>
          <w:u w:val="none"/>
        </w:rPr>
        <w:t xml:space="preserve">Authorized Facilities:  </w:t>
      </w:r>
    </w:p>
    <w:p w14:paraId="0E1701A7" w14:textId="77777777" w:rsidR="00A618E8" w:rsidRPr="00EE6CD5" w:rsidRDefault="00A618E8" w:rsidP="00A618E8">
      <w:pPr>
        <w:pStyle w:val="SSA1"/>
        <w:numPr>
          <w:ilvl w:val="0"/>
          <w:numId w:val="0"/>
        </w:numPr>
        <w:ind w:left="360"/>
        <w:rPr>
          <w:rFonts w:cs="Arial"/>
          <w:snapToGrid w:val="0"/>
          <w:sz w:val="20"/>
          <w:szCs w:val="20"/>
        </w:rPr>
      </w:pPr>
    </w:p>
    <w:p w14:paraId="23A72DED" w14:textId="77777777" w:rsidR="00A618E8" w:rsidRPr="00EE6CD5" w:rsidRDefault="00A618E8" w:rsidP="00A618E8">
      <w:pPr>
        <w:pStyle w:val="SSA1"/>
        <w:numPr>
          <w:ilvl w:val="0"/>
          <w:numId w:val="0"/>
        </w:numPr>
        <w:ind w:left="360"/>
        <w:rPr>
          <w:rFonts w:cs="Arial"/>
          <w:snapToGrid w:val="0"/>
          <w:sz w:val="20"/>
          <w:szCs w:val="20"/>
        </w:rPr>
      </w:pPr>
    </w:p>
    <w:p w14:paraId="5F9990CC" w14:textId="77777777" w:rsidR="00A618E8" w:rsidRPr="00EE6CD5" w:rsidRDefault="00A618E8" w:rsidP="00A618E8">
      <w:pPr>
        <w:pStyle w:val="SSA1"/>
        <w:numPr>
          <w:ilvl w:val="0"/>
          <w:numId w:val="0"/>
        </w:numPr>
        <w:ind w:left="360"/>
        <w:rPr>
          <w:rFonts w:cs="Arial"/>
          <w:snapToGrid w:val="0"/>
          <w:sz w:val="20"/>
          <w:szCs w:val="20"/>
        </w:rPr>
      </w:pPr>
    </w:p>
    <w:p w14:paraId="2154C8B0" w14:textId="77777777" w:rsidR="00A618E8" w:rsidRPr="00EE6CD5" w:rsidRDefault="00A618E8" w:rsidP="00A618E8">
      <w:pPr>
        <w:keepNext/>
        <w:tabs>
          <w:tab w:val="left" w:pos="4680"/>
          <w:tab w:val="left" w:pos="5400"/>
          <w:tab w:val="left" w:pos="9900"/>
        </w:tabs>
        <w:suppressAutoHyphens/>
        <w:jc w:val="both"/>
        <w:rPr>
          <w:rFonts w:ascii="Arial" w:hAnsi="Arial" w:cs="Arial"/>
          <w:b/>
          <w:smallCaps/>
          <w:sz w:val="20"/>
          <w:szCs w:val="20"/>
        </w:rPr>
      </w:pPr>
    </w:p>
    <w:p w14:paraId="4CA3D4F7" w14:textId="77777777" w:rsidR="00A618E8" w:rsidRPr="00EE6CD5" w:rsidRDefault="00A618E8" w:rsidP="00A618E8">
      <w:pPr>
        <w:keepNext/>
        <w:tabs>
          <w:tab w:val="left" w:pos="4680"/>
          <w:tab w:val="left" w:pos="5400"/>
          <w:tab w:val="left" w:pos="9900"/>
        </w:tabs>
        <w:suppressAutoHyphens/>
        <w:jc w:val="both"/>
        <w:rPr>
          <w:rFonts w:ascii="Arial" w:hAnsi="Arial" w:cs="Arial"/>
          <w:b/>
          <w:smallCaps/>
          <w:sz w:val="20"/>
          <w:szCs w:val="20"/>
        </w:rPr>
      </w:pPr>
    </w:p>
    <w:p w14:paraId="442DD714" w14:textId="77777777" w:rsidR="00A618E8" w:rsidRPr="00EE6CD5" w:rsidRDefault="00A618E8" w:rsidP="00A618E8">
      <w:pPr>
        <w:keepNext/>
        <w:tabs>
          <w:tab w:val="left" w:pos="4680"/>
          <w:tab w:val="left" w:pos="5400"/>
          <w:tab w:val="left" w:pos="9900"/>
        </w:tabs>
        <w:suppressAutoHyphens/>
        <w:jc w:val="both"/>
        <w:rPr>
          <w:rFonts w:ascii="Arial" w:hAnsi="Arial" w:cs="Arial"/>
          <w:b/>
          <w:smallCaps/>
          <w:sz w:val="20"/>
          <w:szCs w:val="20"/>
        </w:rPr>
      </w:pPr>
    </w:p>
    <w:p w14:paraId="2DA101D1" w14:textId="77777777" w:rsidR="00A618E8" w:rsidRPr="00EE6CD5" w:rsidRDefault="00A618E8" w:rsidP="00A618E8">
      <w:pPr>
        <w:keepNext/>
        <w:tabs>
          <w:tab w:val="left" w:pos="4680"/>
          <w:tab w:val="left" w:pos="5400"/>
          <w:tab w:val="left" w:pos="9900"/>
        </w:tabs>
        <w:suppressAutoHyphens/>
        <w:jc w:val="both"/>
        <w:rPr>
          <w:rFonts w:ascii="Arial" w:hAnsi="Arial" w:cs="Arial"/>
          <w:b/>
          <w:smallCaps/>
          <w:sz w:val="20"/>
          <w:szCs w:val="20"/>
        </w:rPr>
      </w:pPr>
    </w:p>
    <w:p w14:paraId="14CF89D1" w14:textId="77777777" w:rsidR="00A618E8" w:rsidRPr="00EE6CD5" w:rsidRDefault="00A618E8" w:rsidP="00A618E8">
      <w:pPr>
        <w:keepNext/>
        <w:tabs>
          <w:tab w:val="left" w:pos="4680"/>
          <w:tab w:val="left" w:pos="5400"/>
          <w:tab w:val="left" w:pos="9900"/>
        </w:tabs>
        <w:suppressAutoHyphens/>
        <w:jc w:val="both"/>
        <w:rPr>
          <w:rFonts w:ascii="Arial" w:hAnsi="Arial" w:cs="Arial"/>
          <w:b/>
          <w:smallCaps/>
          <w:sz w:val="20"/>
          <w:szCs w:val="20"/>
        </w:rPr>
      </w:pPr>
    </w:p>
    <w:p w14:paraId="78E6D710" w14:textId="77777777" w:rsidR="00A618E8" w:rsidRPr="00EE6CD5" w:rsidRDefault="00A618E8" w:rsidP="00A618E8">
      <w:pPr>
        <w:keepNext/>
        <w:tabs>
          <w:tab w:val="left" w:pos="4680"/>
          <w:tab w:val="left" w:pos="5400"/>
          <w:tab w:val="left" w:pos="9900"/>
        </w:tabs>
        <w:suppressAutoHyphens/>
        <w:jc w:val="both"/>
        <w:rPr>
          <w:rFonts w:ascii="Arial" w:hAnsi="Arial" w:cs="Arial"/>
          <w:b/>
          <w:sz w:val="20"/>
          <w:szCs w:val="20"/>
          <w:u w:val="single"/>
        </w:rPr>
      </w:pPr>
      <w:r w:rsidRPr="00EE6CD5">
        <w:rPr>
          <w:rFonts w:ascii="Arial" w:hAnsi="Arial" w:cs="Arial"/>
          <w:b/>
          <w:smallCaps/>
          <w:sz w:val="20"/>
          <w:szCs w:val="20"/>
        </w:rPr>
        <w:t>ALERTENTERPRISE, INC.</w:t>
      </w:r>
      <w:r w:rsidRPr="00EE6CD5">
        <w:rPr>
          <w:rFonts w:ascii="Arial" w:hAnsi="Arial" w:cs="Arial"/>
          <w:b/>
          <w:smallCaps/>
          <w:sz w:val="20"/>
          <w:szCs w:val="20"/>
        </w:rPr>
        <w:tab/>
      </w:r>
      <w:r w:rsidRPr="00EE6CD5">
        <w:rPr>
          <w:rFonts w:ascii="Arial" w:hAnsi="Arial" w:cs="Arial"/>
          <w:b/>
          <w:smallCaps/>
          <w:sz w:val="20"/>
          <w:szCs w:val="20"/>
        </w:rPr>
        <w:tab/>
        <w:t xml:space="preserve">CUSTOMER:  </w:t>
      </w:r>
      <w:r w:rsidRPr="00EE6CD5">
        <w:rPr>
          <w:rFonts w:ascii="Arial" w:hAnsi="Arial" w:cs="Arial"/>
          <w:b/>
          <w:smallCaps/>
          <w:sz w:val="20"/>
          <w:szCs w:val="20"/>
        </w:rPr>
        <w:fldChar w:fldCharType="begin">
          <w:ffData>
            <w:name w:val="Text21"/>
            <w:enabled/>
            <w:calcOnExit w:val="0"/>
            <w:textInput/>
          </w:ffData>
        </w:fldChar>
      </w:r>
      <w:r w:rsidRPr="00EE6CD5">
        <w:rPr>
          <w:rFonts w:ascii="Arial" w:hAnsi="Arial" w:cs="Arial"/>
          <w:b/>
          <w:smallCaps/>
          <w:sz w:val="20"/>
          <w:szCs w:val="20"/>
        </w:rPr>
        <w:instrText xml:space="preserve"> FORMTEXT </w:instrText>
      </w:r>
      <w:r w:rsidRPr="00EE6CD5">
        <w:rPr>
          <w:rFonts w:ascii="Arial" w:hAnsi="Arial" w:cs="Arial"/>
          <w:b/>
          <w:smallCaps/>
          <w:sz w:val="20"/>
          <w:szCs w:val="20"/>
        </w:rPr>
      </w:r>
      <w:r w:rsidRPr="00EE6CD5">
        <w:rPr>
          <w:rFonts w:ascii="Arial" w:hAnsi="Arial" w:cs="Arial"/>
          <w:b/>
          <w:smallCaps/>
          <w:sz w:val="20"/>
          <w:szCs w:val="20"/>
        </w:rPr>
        <w:fldChar w:fldCharType="separate"/>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sz w:val="20"/>
          <w:szCs w:val="20"/>
        </w:rPr>
        <w:fldChar w:fldCharType="end"/>
      </w:r>
    </w:p>
    <w:p w14:paraId="4AD56D3C" w14:textId="77777777" w:rsidR="00A618E8" w:rsidRPr="00EE6CD5" w:rsidRDefault="00A618E8" w:rsidP="00A618E8">
      <w:pPr>
        <w:keepNext/>
        <w:tabs>
          <w:tab w:val="left" w:pos="4680"/>
          <w:tab w:val="left" w:pos="5400"/>
        </w:tabs>
        <w:suppressAutoHyphens/>
        <w:jc w:val="both"/>
        <w:rPr>
          <w:rFonts w:ascii="Arial" w:hAnsi="Arial" w:cs="Arial"/>
          <w:sz w:val="20"/>
          <w:szCs w:val="20"/>
        </w:rPr>
      </w:pPr>
    </w:p>
    <w:p w14:paraId="78CC6A57" w14:textId="77777777" w:rsidR="00A618E8" w:rsidRPr="00EE6CD5" w:rsidRDefault="00A618E8" w:rsidP="00A618E8">
      <w:pPr>
        <w:keepNext/>
        <w:tabs>
          <w:tab w:val="left" w:pos="4680"/>
          <w:tab w:val="left" w:pos="5400"/>
        </w:tabs>
        <w:suppressAutoHyphens/>
        <w:jc w:val="both"/>
        <w:rPr>
          <w:rFonts w:ascii="Arial" w:hAnsi="Arial" w:cs="Arial"/>
          <w:sz w:val="20"/>
          <w:szCs w:val="20"/>
        </w:rPr>
      </w:pPr>
    </w:p>
    <w:p w14:paraId="551879C0" w14:textId="77777777" w:rsidR="00A618E8" w:rsidRPr="00EE6CD5" w:rsidRDefault="00A618E8" w:rsidP="00A618E8">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By:</w:t>
      </w:r>
      <w:r w:rsidRPr="00EE6CD5">
        <w:rPr>
          <w:rFonts w:ascii="Arial" w:hAnsi="Arial" w:cs="Arial"/>
          <w:sz w:val="20"/>
          <w:szCs w:val="20"/>
          <w:u w:val="single"/>
        </w:rPr>
        <w:tab/>
      </w:r>
      <w:r w:rsidRPr="00EE6CD5">
        <w:rPr>
          <w:rFonts w:ascii="Arial" w:hAnsi="Arial" w:cs="Arial"/>
          <w:sz w:val="20"/>
          <w:szCs w:val="20"/>
        </w:rPr>
        <w:tab/>
        <w:t>By:</w:t>
      </w:r>
      <w:r w:rsidRPr="00EE6CD5">
        <w:rPr>
          <w:rFonts w:ascii="Arial" w:hAnsi="Arial" w:cs="Arial"/>
          <w:sz w:val="20"/>
          <w:szCs w:val="20"/>
          <w:u w:val="single"/>
        </w:rPr>
        <w:tab/>
      </w:r>
    </w:p>
    <w:p w14:paraId="27039531" w14:textId="77777777" w:rsidR="00A618E8" w:rsidRPr="00EE6CD5" w:rsidRDefault="00A618E8" w:rsidP="00A618E8">
      <w:pPr>
        <w:keepNext/>
        <w:tabs>
          <w:tab w:val="left" w:pos="4680"/>
          <w:tab w:val="left" w:pos="5400"/>
          <w:tab w:val="left" w:pos="9900"/>
        </w:tabs>
        <w:suppressAutoHyphens/>
        <w:jc w:val="both"/>
        <w:rPr>
          <w:rFonts w:ascii="Arial" w:hAnsi="Arial" w:cs="Arial"/>
          <w:sz w:val="20"/>
          <w:szCs w:val="20"/>
        </w:rPr>
      </w:pPr>
    </w:p>
    <w:p w14:paraId="4F7F357E" w14:textId="77777777" w:rsidR="00A618E8" w:rsidRPr="00EE6CD5" w:rsidRDefault="00A618E8" w:rsidP="00A618E8">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Printed:</w:t>
      </w:r>
      <w:r w:rsidRPr="00EE6CD5">
        <w:rPr>
          <w:rFonts w:ascii="Arial" w:hAnsi="Arial" w:cs="Arial"/>
          <w:sz w:val="20"/>
          <w:szCs w:val="20"/>
          <w:u w:val="single"/>
        </w:rPr>
        <w:tab/>
      </w:r>
      <w:r w:rsidRPr="00EE6CD5">
        <w:rPr>
          <w:rFonts w:ascii="Arial" w:hAnsi="Arial" w:cs="Arial"/>
          <w:sz w:val="20"/>
          <w:szCs w:val="20"/>
        </w:rPr>
        <w:tab/>
        <w:t xml:space="preserve">Printed:  </w:t>
      </w:r>
      <w:r w:rsidRPr="00EE6CD5">
        <w:rPr>
          <w:rFonts w:ascii="Arial" w:hAnsi="Arial" w:cs="Arial"/>
          <w:sz w:val="20"/>
          <w:szCs w:val="20"/>
          <w:u w:val="single"/>
        </w:rPr>
        <w:fldChar w:fldCharType="begin">
          <w:ffData>
            <w:name w:val="Text22"/>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p w14:paraId="5E34018E" w14:textId="77777777" w:rsidR="00A618E8" w:rsidRPr="00EE6CD5" w:rsidRDefault="00A618E8" w:rsidP="00A618E8">
      <w:pPr>
        <w:keepNext/>
        <w:tabs>
          <w:tab w:val="left" w:pos="4680"/>
          <w:tab w:val="left" w:pos="5400"/>
          <w:tab w:val="left" w:pos="9900"/>
        </w:tabs>
        <w:suppressAutoHyphens/>
        <w:jc w:val="both"/>
        <w:rPr>
          <w:rFonts w:ascii="Arial" w:hAnsi="Arial" w:cs="Arial"/>
          <w:sz w:val="20"/>
          <w:szCs w:val="20"/>
        </w:rPr>
      </w:pPr>
    </w:p>
    <w:p w14:paraId="0C2C9C2D" w14:textId="77777777" w:rsidR="00A618E8" w:rsidRPr="00EE6CD5" w:rsidRDefault="00A618E8" w:rsidP="00A618E8">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Title:</w:t>
      </w:r>
      <w:r w:rsidRPr="00EE6CD5">
        <w:rPr>
          <w:rFonts w:ascii="Arial" w:hAnsi="Arial" w:cs="Arial"/>
          <w:sz w:val="20"/>
          <w:szCs w:val="20"/>
          <w:u w:val="single"/>
        </w:rPr>
        <w:tab/>
      </w:r>
      <w:r w:rsidRPr="00EE6CD5">
        <w:rPr>
          <w:rFonts w:ascii="Arial" w:hAnsi="Arial" w:cs="Arial"/>
          <w:sz w:val="20"/>
          <w:szCs w:val="20"/>
        </w:rPr>
        <w:tab/>
        <w:t xml:space="preserve">Title:  </w:t>
      </w:r>
      <w:r w:rsidRPr="00EE6CD5">
        <w:rPr>
          <w:rFonts w:ascii="Arial" w:hAnsi="Arial" w:cs="Arial"/>
          <w:sz w:val="20"/>
          <w:szCs w:val="20"/>
          <w:u w:val="single"/>
        </w:rPr>
        <w:fldChar w:fldCharType="begin">
          <w:ffData>
            <w:name w:val="Text23"/>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p w14:paraId="267019EE" w14:textId="77777777" w:rsidR="00A618E8" w:rsidRPr="00EE6CD5" w:rsidRDefault="00A618E8" w:rsidP="00A618E8">
      <w:pPr>
        <w:keepNext/>
        <w:tabs>
          <w:tab w:val="left" w:pos="4680"/>
          <w:tab w:val="left" w:pos="5400"/>
          <w:tab w:val="left" w:pos="9900"/>
        </w:tabs>
        <w:suppressAutoHyphens/>
        <w:jc w:val="both"/>
        <w:rPr>
          <w:rFonts w:ascii="Arial" w:hAnsi="Arial" w:cs="Arial"/>
          <w:sz w:val="20"/>
          <w:szCs w:val="20"/>
        </w:rPr>
      </w:pPr>
    </w:p>
    <w:p w14:paraId="359F800D" w14:textId="77777777" w:rsidR="00A618E8" w:rsidRPr="00EE6CD5" w:rsidRDefault="00A618E8" w:rsidP="00A618E8">
      <w:pPr>
        <w:keepNext/>
        <w:tabs>
          <w:tab w:val="left" w:pos="4680"/>
          <w:tab w:val="left" w:pos="5400"/>
          <w:tab w:val="left" w:pos="9900"/>
        </w:tabs>
        <w:suppressAutoHyphens/>
        <w:jc w:val="both"/>
        <w:rPr>
          <w:rFonts w:ascii="Arial" w:hAnsi="Arial" w:cs="Arial"/>
          <w:sz w:val="20"/>
          <w:szCs w:val="20"/>
          <w:u w:val="single"/>
        </w:rPr>
      </w:pPr>
      <w:r w:rsidRPr="00EE6CD5">
        <w:rPr>
          <w:rFonts w:ascii="Arial" w:hAnsi="Arial" w:cs="Arial"/>
          <w:sz w:val="20"/>
          <w:szCs w:val="20"/>
        </w:rPr>
        <w:t>Order Effective Date:</w:t>
      </w:r>
      <w:r w:rsidRPr="00EE6CD5">
        <w:rPr>
          <w:rFonts w:ascii="Arial" w:hAnsi="Arial" w:cs="Arial"/>
          <w:sz w:val="20"/>
          <w:szCs w:val="20"/>
          <w:u w:val="single"/>
        </w:rPr>
        <w:tab/>
      </w:r>
      <w:r w:rsidRPr="00EE6CD5">
        <w:rPr>
          <w:rFonts w:ascii="Arial" w:hAnsi="Arial" w:cs="Arial"/>
          <w:sz w:val="20"/>
          <w:szCs w:val="20"/>
        </w:rPr>
        <w:tab/>
        <w:t xml:space="preserve">Date:  </w:t>
      </w:r>
      <w:r w:rsidRPr="00EE6CD5">
        <w:rPr>
          <w:rFonts w:ascii="Arial" w:hAnsi="Arial" w:cs="Arial"/>
          <w:sz w:val="20"/>
          <w:szCs w:val="20"/>
          <w:u w:val="single"/>
        </w:rPr>
        <w:fldChar w:fldCharType="begin">
          <w:ffData>
            <w:name w:val="Text24"/>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p w14:paraId="43003C3A" w14:textId="77777777" w:rsidR="00A618E8" w:rsidRPr="00EE6CD5" w:rsidRDefault="00A618E8" w:rsidP="00A618E8">
      <w:pPr>
        <w:keepNext/>
        <w:tabs>
          <w:tab w:val="left" w:pos="4680"/>
          <w:tab w:val="left" w:pos="5400"/>
          <w:tab w:val="left" w:pos="9900"/>
        </w:tabs>
        <w:suppressAutoHyphens/>
        <w:jc w:val="both"/>
        <w:rPr>
          <w:rFonts w:ascii="Arial" w:hAnsi="Arial" w:cs="Arial"/>
          <w:b/>
          <w:sz w:val="20"/>
          <w:szCs w:val="20"/>
        </w:rPr>
      </w:pPr>
    </w:p>
    <w:p w14:paraId="7B135E2D" w14:textId="77777777" w:rsidR="00A618E8" w:rsidRPr="00B94156" w:rsidRDefault="00A618E8" w:rsidP="00A618E8">
      <w:pPr>
        <w:tabs>
          <w:tab w:val="left" w:pos="4320"/>
          <w:tab w:val="left" w:pos="5040"/>
        </w:tabs>
        <w:rPr>
          <w:rFonts w:ascii="Arial" w:hAnsi="Arial" w:cs="Arial"/>
          <w:sz w:val="20"/>
          <w:szCs w:val="20"/>
        </w:rPr>
      </w:pPr>
      <w:r w:rsidRPr="00EE6CD5">
        <w:rPr>
          <w:rFonts w:ascii="Arial" w:hAnsi="Arial" w:cs="Arial"/>
          <w:b/>
          <w:bCs/>
          <w:sz w:val="20"/>
          <w:szCs w:val="20"/>
        </w:rPr>
        <w:t>By executing this Order Schedule and not indicating above that a separate purchase order is required, Customer agrees that a separate purchase order is not required for this transaction.</w:t>
      </w:r>
    </w:p>
    <w:p w14:paraId="3110CDC6" w14:textId="77777777" w:rsidR="00A618E8" w:rsidRPr="00B94156" w:rsidRDefault="00A618E8" w:rsidP="00A618E8">
      <w:pPr>
        <w:rPr>
          <w:rFonts w:ascii="Arial" w:hAnsi="Arial" w:cs="Arial"/>
          <w:b/>
          <w:snapToGrid w:val="0"/>
          <w:sz w:val="20"/>
          <w:szCs w:val="20"/>
          <w:lang w:eastAsia="en-US"/>
        </w:rPr>
      </w:pPr>
    </w:p>
    <w:p w14:paraId="31139B1E" w14:textId="77777777" w:rsidR="006469D8" w:rsidRPr="00780F31" w:rsidRDefault="006469D8" w:rsidP="006469D8">
      <w:pPr>
        <w:jc w:val="both"/>
        <w:rPr>
          <w:rFonts w:ascii="Arial" w:hAnsi="Arial" w:cs="Arial"/>
          <w:b/>
          <w:bCs/>
          <w:sz w:val="20"/>
          <w:szCs w:val="20"/>
        </w:rPr>
      </w:pPr>
    </w:p>
    <w:sectPr w:rsidR="006469D8" w:rsidRPr="00780F31" w:rsidSect="008D42BD">
      <w:footerReference w:type="default" r:id="rId14"/>
      <w:pgSz w:w="12240" w:h="15840"/>
      <w:pgMar w:top="810" w:right="720" w:bottom="990" w:left="720" w:header="540" w:footer="28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FF8" w14:textId="77777777" w:rsidR="00653749" w:rsidRDefault="00653749">
      <w:r>
        <w:separator/>
      </w:r>
    </w:p>
  </w:endnote>
  <w:endnote w:type="continuationSeparator" w:id="0">
    <w:p w14:paraId="347CEA8D" w14:textId="77777777" w:rsidR="00653749" w:rsidRDefault="0065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A85F" w14:textId="712219DF" w:rsidR="00B72D57" w:rsidRPr="007F6A2C" w:rsidRDefault="00B72D57">
    <w:pPr>
      <w:pStyle w:val="Footer"/>
      <w:tabs>
        <w:tab w:val="clear" w:pos="4320"/>
        <w:tab w:val="clear" w:pos="8640"/>
        <w:tab w:val="center" w:pos="5580"/>
        <w:tab w:val="right" w:pos="9900"/>
      </w:tabs>
      <w:rPr>
        <w:b/>
        <w:bCs/>
        <w:i/>
        <w:iCs/>
        <w:sz w:val="11"/>
        <w:szCs w:val="11"/>
      </w:rPr>
    </w:pPr>
    <w:r w:rsidRPr="007F6A2C">
      <w:rPr>
        <w:b/>
        <w:bCs/>
        <w:i/>
        <w:iCs/>
        <w:sz w:val="11"/>
        <w:szCs w:val="11"/>
      </w:rPr>
      <w:t>AlertEnterprise CONFIDENTIAL</w:t>
    </w:r>
    <w:r>
      <w:rPr>
        <w:b/>
        <w:bCs/>
        <w:i/>
        <w:iCs/>
        <w:sz w:val="11"/>
        <w:szCs w:val="11"/>
      </w:rPr>
      <w:t xml:space="preserve"> (updated </w:t>
    </w:r>
    <w:r w:rsidR="001433C9">
      <w:rPr>
        <w:b/>
        <w:bCs/>
        <w:i/>
        <w:iCs/>
        <w:sz w:val="11"/>
        <w:szCs w:val="11"/>
      </w:rPr>
      <w:t>August 2022</w:t>
    </w:r>
    <w:r>
      <w:rPr>
        <w:b/>
        <w:bCs/>
        <w:i/>
        <w:iCs/>
        <w:sz w:val="11"/>
        <w:szCs w:val="11"/>
      </w:rPr>
      <w:t>)</w:t>
    </w:r>
    <w:r>
      <w:rPr>
        <w:sz w:val="18"/>
      </w:rPr>
      <w:tab/>
    </w:r>
    <w:r>
      <w:rPr>
        <w:rStyle w:val="PageNumber"/>
        <w:sz w:val="18"/>
      </w:rPr>
      <w:t>-</w:t>
    </w:r>
    <w:r>
      <w:rPr>
        <w:rStyle w:val="PageNumber"/>
        <w:sz w:val="18"/>
      </w:rPr>
      <w:fldChar w:fldCharType="begin"/>
    </w:r>
    <w:r>
      <w:rPr>
        <w:rStyle w:val="PageNumber"/>
        <w:sz w:val="18"/>
      </w:rPr>
      <w:instrText xml:space="preserve"> PAGE </w:instrText>
    </w:r>
    <w:r>
      <w:rPr>
        <w:rStyle w:val="PageNumber"/>
        <w:sz w:val="18"/>
      </w:rPr>
      <w:fldChar w:fldCharType="separate"/>
    </w:r>
    <w:r w:rsidR="00F63105">
      <w:rPr>
        <w:rStyle w:val="PageNumber"/>
        <w:noProof/>
        <w:sz w:val="18"/>
      </w:rPr>
      <w:t>2</w:t>
    </w:r>
    <w:r>
      <w:rPr>
        <w:rStyle w:val="PageNumber"/>
        <w:sz w:val="18"/>
      </w:rPr>
      <w:fldChar w:fldCharType="end"/>
    </w:r>
    <w:r>
      <w:rPr>
        <w:rStyle w:val="PageNumber"/>
        <w:sz w:val="18"/>
      </w:rPr>
      <w:t>-</w:t>
    </w:r>
    <w:r>
      <w:rPr>
        <w:sz w:val="18"/>
      </w:rPr>
      <w:tab/>
    </w:r>
  </w:p>
  <w:p w14:paraId="77B01AFA" w14:textId="77777777" w:rsidR="00B72D57" w:rsidRDefault="00B72D57" w:rsidP="00DD0416">
    <w:pPr>
      <w:pStyle w:val="Footer"/>
      <w:tabs>
        <w:tab w:val="clear" w:pos="4320"/>
        <w:tab w:val="clear" w:pos="8640"/>
        <w:tab w:val="center" w:pos="5580"/>
        <w:tab w:val="right" w:pos="9900"/>
      </w:tabs>
      <w:spacing w:line="200" w:lineRule="exac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767A" w14:textId="77777777" w:rsidR="00B72D57" w:rsidRDefault="00B72D57">
    <w:pPr>
      <w:pStyle w:val="Footer"/>
      <w:tabs>
        <w:tab w:val="clear" w:pos="4320"/>
        <w:tab w:val="clear" w:pos="8640"/>
        <w:tab w:val="center" w:pos="5580"/>
        <w:tab w:val="right" w:pos="9900"/>
      </w:tabs>
      <w:rPr>
        <w:sz w:val="18"/>
      </w:rPr>
    </w:pPr>
    <w:r w:rsidRPr="007F6A2C">
      <w:rPr>
        <w:b/>
        <w:bCs/>
        <w:i/>
        <w:iCs/>
        <w:sz w:val="11"/>
        <w:szCs w:val="11"/>
      </w:rPr>
      <w:t>AlertEnterprise CONFIDENTIAL</w:t>
    </w:r>
    <w:r>
      <w:rPr>
        <w:sz w:val="18"/>
      </w:rPr>
      <w:tab/>
    </w:r>
    <w:r>
      <w:rPr>
        <w:rStyle w:val="PageNumber"/>
        <w:sz w:val="18"/>
      </w:rPr>
      <w:t>-</w:t>
    </w:r>
    <w:r>
      <w:rPr>
        <w:rStyle w:val="PageNumber"/>
        <w:sz w:val="18"/>
      </w:rPr>
      <w:fldChar w:fldCharType="begin"/>
    </w:r>
    <w:r>
      <w:rPr>
        <w:rStyle w:val="PageNumber"/>
        <w:sz w:val="18"/>
      </w:rPr>
      <w:instrText xml:space="preserve"> PAGE </w:instrText>
    </w:r>
    <w:r>
      <w:rPr>
        <w:rStyle w:val="PageNumber"/>
        <w:sz w:val="18"/>
      </w:rPr>
      <w:fldChar w:fldCharType="separate"/>
    </w:r>
    <w:r w:rsidR="00F63105">
      <w:rPr>
        <w:rStyle w:val="PageNumber"/>
        <w:noProof/>
        <w:sz w:val="18"/>
      </w:rPr>
      <w:t>8</w:t>
    </w:r>
    <w:r>
      <w:rPr>
        <w:rStyle w:val="PageNumber"/>
        <w:sz w:val="18"/>
      </w:rPr>
      <w:fldChar w:fldCharType="end"/>
    </w:r>
    <w:r>
      <w:rPr>
        <w:rStyle w:val="PageNumber"/>
        <w:sz w:val="18"/>
      </w:rPr>
      <w:t>-</w:t>
    </w:r>
    <w:r>
      <w:rPr>
        <w:sz w:val="18"/>
      </w:rPr>
      <w:tab/>
    </w:r>
  </w:p>
  <w:p w14:paraId="508E2985" w14:textId="77777777" w:rsidR="00B72D57" w:rsidRDefault="00B72D57" w:rsidP="00DD0416">
    <w:pPr>
      <w:pStyle w:val="Footer"/>
      <w:tabs>
        <w:tab w:val="clear" w:pos="4320"/>
        <w:tab w:val="clear" w:pos="8640"/>
        <w:tab w:val="center" w:pos="5580"/>
        <w:tab w:val="right" w:pos="9900"/>
      </w:tabs>
      <w:spacing w:line="200" w:lineRule="exac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EE48" w14:textId="77777777" w:rsidR="00B72CF3" w:rsidRDefault="00653749" w:rsidP="00DD0416">
    <w:pPr>
      <w:pStyle w:val="Footer"/>
      <w:tabs>
        <w:tab w:val="clear" w:pos="4320"/>
        <w:tab w:val="clear" w:pos="8640"/>
        <w:tab w:val="center" w:pos="5400"/>
        <w:tab w:val="right" w:pos="10800"/>
      </w:tabs>
      <w:spacing w:line="200" w:lineRule="exact"/>
      <w:rPr>
        <w:rStyle w:val="PageNumber"/>
      </w:rPr>
    </w:pPr>
    <w:r w:rsidRPr="00DD041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3DAA" w14:textId="77777777" w:rsidR="00653749" w:rsidRDefault="00653749">
      <w:r>
        <w:separator/>
      </w:r>
    </w:p>
  </w:footnote>
  <w:footnote w:type="continuationSeparator" w:id="0">
    <w:p w14:paraId="5FA882B7" w14:textId="77777777" w:rsidR="00653749" w:rsidRDefault="0065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3688" w14:textId="77777777" w:rsidR="00B72D57" w:rsidRPr="00A72399" w:rsidRDefault="00B72D57" w:rsidP="009F63CE">
    <w:pPr>
      <w:pStyle w:val="Header"/>
      <w:tabs>
        <w:tab w:val="clear" w:pos="8640"/>
        <w:tab w:val="right" w:pos="9900"/>
      </w:tabs>
      <w:jc w:val="center"/>
      <w:rPr>
        <w:sz w:val="16"/>
        <w:szCs w:val="16"/>
      </w:rPr>
    </w:pPr>
    <w:r w:rsidRPr="00A72399">
      <w:rPr>
        <w:sz w:val="16"/>
        <w:szCs w:val="16"/>
      </w:rPr>
      <w:t>ALERTENTERPRISE, INC.</w:t>
    </w:r>
  </w:p>
  <w:p w14:paraId="6C1AEA1A" w14:textId="77777777" w:rsidR="00B72D57" w:rsidRPr="00A72399" w:rsidRDefault="00B72D57" w:rsidP="009F63CE">
    <w:pPr>
      <w:pStyle w:val="Header"/>
      <w:tabs>
        <w:tab w:val="clear" w:pos="8640"/>
        <w:tab w:val="right" w:pos="9900"/>
      </w:tabs>
      <w:jc w:val="center"/>
      <w:rPr>
        <w:sz w:val="16"/>
        <w:szCs w:val="16"/>
      </w:rPr>
    </w:pPr>
    <w:r w:rsidRPr="00A72399">
      <w:rPr>
        <w:sz w:val="16"/>
        <w:szCs w:val="16"/>
      </w:rPr>
      <w:t xml:space="preserve">  </w:t>
    </w:r>
    <w:r w:rsidRPr="00A72399">
      <w:rPr>
        <w:rFonts w:cs="Arial"/>
        <w:b/>
        <w:sz w:val="16"/>
        <w:szCs w:val="16"/>
      </w:rPr>
      <w:t xml:space="preserve">SOFTWARE AS A SERVICE AND </w:t>
    </w:r>
    <w:r>
      <w:rPr>
        <w:rFonts w:cs="Arial"/>
        <w:b/>
        <w:sz w:val="16"/>
        <w:szCs w:val="16"/>
      </w:rPr>
      <w:t>MANAGED</w:t>
    </w:r>
    <w:r w:rsidRPr="00A72399">
      <w:rPr>
        <w:rFonts w:cs="Arial"/>
        <w:b/>
        <w:sz w:val="16"/>
        <w:szCs w:val="16"/>
      </w:rPr>
      <w:t xml:space="preserve"> SERVICE</w:t>
    </w:r>
    <w:r w:rsidRPr="00A72399">
      <w:rPr>
        <w:rFonts w:cs="Arial"/>
        <w:sz w:val="16"/>
        <w:szCs w:val="16"/>
      </w:rPr>
      <w:t xml:space="preserve"> </w:t>
    </w:r>
    <w:r w:rsidRPr="00A72399">
      <w:rPr>
        <w:sz w:val="16"/>
        <w:szCs w:val="16"/>
      </w:rPr>
      <w:t>AGREEMENT</w:t>
    </w:r>
  </w:p>
  <w:p w14:paraId="5F93DA75" w14:textId="77777777" w:rsidR="00B72D57" w:rsidRDefault="00B72D57" w:rsidP="009F63CE">
    <w:pPr>
      <w:pStyle w:val="Header"/>
      <w:tabs>
        <w:tab w:val="clear" w:pos="8640"/>
        <w:tab w:val="right" w:pos="9900"/>
      </w:tabs>
      <w:jc w:val="center"/>
      <w:rPr>
        <w:sz w:val="16"/>
        <w:szCs w:val="16"/>
      </w:rPr>
    </w:pPr>
    <w:r w:rsidRPr="00A72399">
      <w:rPr>
        <w:sz w:val="16"/>
        <w:szCs w:val="16"/>
      </w:rPr>
      <w:t>STANDARD TERMS AND CONDITIONS</w:t>
    </w:r>
  </w:p>
  <w:p w14:paraId="4630B3D0" w14:textId="77777777" w:rsidR="00B72D57" w:rsidRPr="00A72399" w:rsidRDefault="00B72D57" w:rsidP="009F63CE">
    <w:pPr>
      <w:pStyle w:val="Header"/>
      <w:tabs>
        <w:tab w:val="clear" w:pos="8640"/>
        <w:tab w:val="right" w:pos="9900"/>
      </w:tabs>
      <w:jc w:val="center"/>
      <w:rPr>
        <w:sz w:val="16"/>
        <w:szCs w:val="16"/>
      </w:rPr>
    </w:pPr>
  </w:p>
  <w:p w14:paraId="556F0F53" w14:textId="77777777" w:rsidR="00B72D57" w:rsidRDefault="00B72D57">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7E8"/>
    <w:multiLevelType w:val="hybridMultilevel"/>
    <w:tmpl w:val="BDD057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BF0196E"/>
    <w:multiLevelType w:val="hybridMultilevel"/>
    <w:tmpl w:val="7C8A31EE"/>
    <w:lvl w:ilvl="0" w:tplc="AD227CA6">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C4C7A43"/>
    <w:multiLevelType w:val="hybridMultilevel"/>
    <w:tmpl w:val="599AC7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D193535"/>
    <w:multiLevelType w:val="singleLevel"/>
    <w:tmpl w:val="AF76B612"/>
    <w:name w:val="SSA 4"/>
    <w:lvl w:ilvl="0">
      <w:start w:val="1"/>
      <w:numFmt w:val="lowerLetter"/>
      <w:pStyle w:val="SSA4"/>
      <w:lvlText w:val="%1."/>
      <w:lvlJc w:val="left"/>
      <w:pPr>
        <w:tabs>
          <w:tab w:val="num" w:pos="1440"/>
        </w:tabs>
        <w:ind w:left="1080" w:firstLine="0"/>
      </w:pPr>
      <w:rPr>
        <w:rFonts w:ascii="Arial" w:hAnsi="Arial" w:hint="default"/>
        <w:b/>
        <w:i w:val="0"/>
        <w:sz w:val="19"/>
      </w:rPr>
    </w:lvl>
  </w:abstractNum>
  <w:abstractNum w:abstractNumId="4" w15:restartNumberingAfterBreak="0">
    <w:nsid w:val="106F2780"/>
    <w:multiLevelType w:val="hybridMultilevel"/>
    <w:tmpl w:val="00A2B1C4"/>
    <w:lvl w:ilvl="0" w:tplc="5E7E7E60">
      <w:start w:val="1"/>
      <w:numFmt w:val="upperLetter"/>
      <w:lvlText w:val="%1."/>
      <w:lvlJc w:val="left"/>
      <w:pPr>
        <w:ind w:left="36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E536B"/>
    <w:multiLevelType w:val="hybridMultilevel"/>
    <w:tmpl w:val="3B3C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32995"/>
    <w:multiLevelType w:val="singleLevel"/>
    <w:tmpl w:val="E3F82384"/>
    <w:name w:val="SSA 3"/>
    <w:lvl w:ilvl="0">
      <w:start w:val="1"/>
      <w:numFmt w:val="lowerRoman"/>
      <w:pStyle w:val="SSA3"/>
      <w:lvlText w:val="%1."/>
      <w:lvlJc w:val="right"/>
      <w:pPr>
        <w:tabs>
          <w:tab w:val="num" w:pos="180"/>
        </w:tabs>
        <w:ind w:left="180" w:hanging="180"/>
      </w:pPr>
      <w:rPr>
        <w:rFonts w:hint="default"/>
        <w:b w:val="0"/>
        <w:i w:val="0"/>
        <w:sz w:val="19"/>
        <w:u w:val="none"/>
      </w:rPr>
    </w:lvl>
  </w:abstractNum>
  <w:abstractNum w:abstractNumId="7" w15:restartNumberingAfterBreak="0">
    <w:nsid w:val="15767189"/>
    <w:multiLevelType w:val="hybridMultilevel"/>
    <w:tmpl w:val="E31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30387"/>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085039"/>
    <w:multiLevelType w:val="hybridMultilevel"/>
    <w:tmpl w:val="99B2E2F8"/>
    <w:lvl w:ilvl="0" w:tplc="EDB27148">
      <w:start w:val="1"/>
      <w:numFmt w:val="upperLetter"/>
      <w:lvlText w:val="%1."/>
      <w:lvlJc w:val="left"/>
      <w:pPr>
        <w:ind w:left="720" w:hanging="360"/>
      </w:pPr>
      <w:rPr>
        <w:rFonts w:ascii="Arial" w:eastAsia="Times New Roman" w:hAnsi="Arial" w:cs="Symbol"/>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0C21"/>
    <w:multiLevelType w:val="hybridMultilevel"/>
    <w:tmpl w:val="DC60E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06370"/>
    <w:multiLevelType w:val="multilevel"/>
    <w:tmpl w:val="3150238C"/>
    <w:name w:val="zzmpLegal2||Legal2|2|3|1|1|10|9||1|10|0||1|10|0||1|12|1||1|12|0||1|12|0||1|12|0||1|12|0||1|12|0||"/>
    <w:lvl w:ilvl="0">
      <w:start w:val="1"/>
      <w:numFmt w:val="decimal"/>
      <w:pStyle w:val="Legal2L1"/>
      <w:lvlText w:val="%1."/>
      <w:lvlJc w:val="left"/>
      <w:pPr>
        <w:tabs>
          <w:tab w:val="num" w:pos="576"/>
        </w:tabs>
        <w:ind w:left="0" w:firstLine="0"/>
      </w:pPr>
      <w:rPr>
        <w:b/>
        <w:i w:val="0"/>
        <w:caps/>
        <w:smallCaps w:val="0"/>
        <w:u w:val="none"/>
      </w:rPr>
    </w:lvl>
    <w:lvl w:ilvl="1">
      <w:start w:val="1"/>
      <w:numFmt w:val="decimal"/>
      <w:pStyle w:val="Legal2L2"/>
      <w:isLgl/>
      <w:lvlText w:val="%1.%2"/>
      <w:lvlJc w:val="left"/>
      <w:pPr>
        <w:tabs>
          <w:tab w:val="num" w:pos="576"/>
        </w:tabs>
        <w:ind w:left="0" w:firstLine="0"/>
      </w:pPr>
      <w:rPr>
        <w:b w:val="0"/>
        <w:i w:val="0"/>
        <w:caps w:val="0"/>
        <w:u w:val="none"/>
      </w:rPr>
    </w:lvl>
    <w:lvl w:ilvl="2">
      <w:start w:val="1"/>
      <w:numFmt w:val="lowerLetter"/>
      <w:pStyle w:val="Legal2L3"/>
      <w:lvlText w:val="(%3)"/>
      <w:lvlJc w:val="left"/>
      <w:pPr>
        <w:tabs>
          <w:tab w:val="num" w:pos="576"/>
        </w:tabs>
        <w:ind w:left="0" w:firstLine="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12" w15:restartNumberingAfterBreak="0">
    <w:nsid w:val="2F2D1952"/>
    <w:multiLevelType w:val="singleLevel"/>
    <w:tmpl w:val="51802694"/>
    <w:name w:val="SSA 6"/>
    <w:lvl w:ilvl="0">
      <w:start w:val="1"/>
      <w:numFmt w:val="upperLetter"/>
      <w:pStyle w:val="SSA6"/>
      <w:lvlText w:val="%1."/>
      <w:lvlJc w:val="left"/>
      <w:pPr>
        <w:tabs>
          <w:tab w:val="num" w:pos="1800"/>
        </w:tabs>
        <w:ind w:left="1800" w:hanging="360"/>
      </w:pPr>
      <w:rPr>
        <w:rFonts w:ascii="Arial" w:hAnsi="Arial" w:hint="default"/>
        <w:b/>
        <w:i w:val="0"/>
        <w:sz w:val="19"/>
        <w:u w:val="none"/>
      </w:rPr>
    </w:lvl>
  </w:abstractNum>
  <w:abstractNum w:abstractNumId="13" w15:restartNumberingAfterBreak="0">
    <w:nsid w:val="33A73DDB"/>
    <w:multiLevelType w:val="hybridMultilevel"/>
    <w:tmpl w:val="8FDEB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8636C"/>
    <w:multiLevelType w:val="hybridMultilevel"/>
    <w:tmpl w:val="8BDC1EAE"/>
    <w:lvl w:ilvl="0" w:tplc="21565D30">
      <w:start w:val="1"/>
      <w:numFmt w:val="decimal"/>
      <w:lvlText w:val="%1."/>
      <w:lvlJc w:val="left"/>
      <w:pPr>
        <w:tabs>
          <w:tab w:val="num" w:pos="765"/>
        </w:tabs>
        <w:ind w:left="765" w:hanging="360"/>
      </w:pPr>
      <w:rPr>
        <w:b w:val="0"/>
      </w:r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35B348E2"/>
    <w:multiLevelType w:val="hybridMultilevel"/>
    <w:tmpl w:val="7CD0B7E4"/>
    <w:lvl w:ilvl="0" w:tplc="52ACF74E">
      <w:start w:val="1"/>
      <w:numFmt w:val="bullet"/>
      <w:pStyle w:val="VirsaListBulletL1"/>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DEB2951"/>
    <w:multiLevelType w:val="hybridMultilevel"/>
    <w:tmpl w:val="76B8D29E"/>
    <w:lvl w:ilvl="0" w:tplc="8EEEA526">
      <w:start w:val="1"/>
      <w:numFmt w:val="bullet"/>
      <w:lvlText w:val="●"/>
      <w:lvlJc w:val="left"/>
      <w:pPr>
        <w:tabs>
          <w:tab w:val="num" w:pos="720"/>
        </w:tabs>
        <w:ind w:left="720" w:hanging="360"/>
      </w:pPr>
      <w:rPr>
        <w:rFonts w:ascii="Arial" w:hAnsi="Arial" w:hint="default"/>
      </w:rPr>
    </w:lvl>
    <w:lvl w:ilvl="1" w:tplc="1674B27C" w:tentative="1">
      <w:start w:val="1"/>
      <w:numFmt w:val="bullet"/>
      <w:lvlText w:val="●"/>
      <w:lvlJc w:val="left"/>
      <w:pPr>
        <w:tabs>
          <w:tab w:val="num" w:pos="1440"/>
        </w:tabs>
        <w:ind w:left="1440" w:hanging="360"/>
      </w:pPr>
      <w:rPr>
        <w:rFonts w:ascii="Arial" w:hAnsi="Arial" w:hint="default"/>
      </w:rPr>
    </w:lvl>
    <w:lvl w:ilvl="2" w:tplc="E5407A78" w:tentative="1">
      <w:start w:val="1"/>
      <w:numFmt w:val="bullet"/>
      <w:lvlText w:val="●"/>
      <w:lvlJc w:val="left"/>
      <w:pPr>
        <w:tabs>
          <w:tab w:val="num" w:pos="2160"/>
        </w:tabs>
        <w:ind w:left="2160" w:hanging="360"/>
      </w:pPr>
      <w:rPr>
        <w:rFonts w:ascii="Arial" w:hAnsi="Arial" w:hint="default"/>
      </w:rPr>
    </w:lvl>
    <w:lvl w:ilvl="3" w:tplc="DB109EC2" w:tentative="1">
      <w:start w:val="1"/>
      <w:numFmt w:val="bullet"/>
      <w:lvlText w:val="●"/>
      <w:lvlJc w:val="left"/>
      <w:pPr>
        <w:tabs>
          <w:tab w:val="num" w:pos="2880"/>
        </w:tabs>
        <w:ind w:left="2880" w:hanging="360"/>
      </w:pPr>
      <w:rPr>
        <w:rFonts w:ascii="Arial" w:hAnsi="Arial" w:hint="default"/>
      </w:rPr>
    </w:lvl>
    <w:lvl w:ilvl="4" w:tplc="1DE8CA54" w:tentative="1">
      <w:start w:val="1"/>
      <w:numFmt w:val="bullet"/>
      <w:lvlText w:val="●"/>
      <w:lvlJc w:val="left"/>
      <w:pPr>
        <w:tabs>
          <w:tab w:val="num" w:pos="3600"/>
        </w:tabs>
        <w:ind w:left="3600" w:hanging="360"/>
      </w:pPr>
      <w:rPr>
        <w:rFonts w:ascii="Arial" w:hAnsi="Arial" w:hint="default"/>
      </w:rPr>
    </w:lvl>
    <w:lvl w:ilvl="5" w:tplc="A81A5C6E" w:tentative="1">
      <w:start w:val="1"/>
      <w:numFmt w:val="bullet"/>
      <w:lvlText w:val="●"/>
      <w:lvlJc w:val="left"/>
      <w:pPr>
        <w:tabs>
          <w:tab w:val="num" w:pos="4320"/>
        </w:tabs>
        <w:ind w:left="4320" w:hanging="360"/>
      </w:pPr>
      <w:rPr>
        <w:rFonts w:ascii="Arial" w:hAnsi="Arial" w:hint="default"/>
      </w:rPr>
    </w:lvl>
    <w:lvl w:ilvl="6" w:tplc="5FBC0EB8" w:tentative="1">
      <w:start w:val="1"/>
      <w:numFmt w:val="bullet"/>
      <w:lvlText w:val="●"/>
      <w:lvlJc w:val="left"/>
      <w:pPr>
        <w:tabs>
          <w:tab w:val="num" w:pos="5040"/>
        </w:tabs>
        <w:ind w:left="5040" w:hanging="360"/>
      </w:pPr>
      <w:rPr>
        <w:rFonts w:ascii="Arial" w:hAnsi="Arial" w:hint="default"/>
      </w:rPr>
    </w:lvl>
    <w:lvl w:ilvl="7" w:tplc="02C0C0D4" w:tentative="1">
      <w:start w:val="1"/>
      <w:numFmt w:val="bullet"/>
      <w:lvlText w:val="●"/>
      <w:lvlJc w:val="left"/>
      <w:pPr>
        <w:tabs>
          <w:tab w:val="num" w:pos="5760"/>
        </w:tabs>
        <w:ind w:left="5760" w:hanging="360"/>
      </w:pPr>
      <w:rPr>
        <w:rFonts w:ascii="Arial" w:hAnsi="Arial" w:hint="default"/>
      </w:rPr>
    </w:lvl>
    <w:lvl w:ilvl="8" w:tplc="24EE47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9F63F8"/>
    <w:multiLevelType w:val="multilevel"/>
    <w:tmpl w:val="2396A87E"/>
    <w:name w:val="Standard"/>
    <w:lvl w:ilvl="0">
      <w:start w:val="1"/>
      <w:numFmt w:val="decimal"/>
      <w:lvlText w:val="%1."/>
      <w:lvlJc w:val="left"/>
      <w:pPr>
        <w:tabs>
          <w:tab w:val="num" w:pos="1728"/>
        </w:tabs>
        <w:ind w:left="0" w:firstLine="1152"/>
      </w:pPr>
      <w:rPr>
        <w:b w:val="0"/>
        <w:i w:val="0"/>
        <w:caps/>
        <w:smallCaps w:val="0"/>
        <w:strike w:val="0"/>
        <w:dstrike w:val="0"/>
        <w:vanish w:val="0"/>
        <w:color w:val="000000"/>
        <w:u w:val="none"/>
        <w:effect w:val="none"/>
        <w:vertAlign w:val="baseline"/>
      </w:rPr>
    </w:lvl>
    <w:lvl w:ilvl="1">
      <w:start w:val="1"/>
      <w:numFmt w:val="lowerLetter"/>
      <w:lvlText w:val="%2."/>
      <w:lvlJc w:val="left"/>
      <w:pPr>
        <w:tabs>
          <w:tab w:val="num" w:pos="2304"/>
        </w:tabs>
        <w:ind w:left="0" w:firstLine="1728"/>
      </w:pPr>
      <w:rPr>
        <w:b w:val="0"/>
        <w:i w:val="0"/>
        <w:caps w:val="0"/>
        <w:smallCaps w:val="0"/>
        <w:strike w:val="0"/>
        <w:dstrike w:val="0"/>
        <w:vanish w:val="0"/>
        <w:color w:val="000000"/>
        <w:u w:val="none"/>
        <w:effect w:val="none"/>
        <w:vertAlign w:val="baseline"/>
      </w:rPr>
    </w:lvl>
    <w:lvl w:ilvl="2">
      <w:start w:val="1"/>
      <w:numFmt w:val="decimal"/>
      <w:lvlText w:val="(%3)"/>
      <w:lvlJc w:val="left"/>
      <w:pPr>
        <w:tabs>
          <w:tab w:val="num" w:pos="2880"/>
        </w:tabs>
        <w:ind w:left="0" w:firstLine="2304"/>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3456"/>
        </w:tabs>
        <w:ind w:left="0" w:firstLine="2880"/>
      </w:pPr>
      <w:rPr>
        <w:b w:val="0"/>
        <w:i w:val="0"/>
        <w:caps w:val="0"/>
        <w:smallCaps w:val="0"/>
        <w:strike w:val="0"/>
        <w:dstrike w:val="0"/>
        <w:vanish w:val="0"/>
        <w:color w:val="000000"/>
        <w:u w:val="none"/>
        <w:effect w:val="none"/>
        <w:vertAlign w:val="baseline"/>
      </w:rPr>
    </w:lvl>
    <w:lvl w:ilvl="4">
      <w:start w:val="1"/>
      <w:numFmt w:val="lowerRoman"/>
      <w:lvlText w:val="(%5)"/>
      <w:lvlJc w:val="right"/>
      <w:pPr>
        <w:tabs>
          <w:tab w:val="num" w:pos="4176"/>
        </w:tabs>
        <w:ind w:left="0" w:firstLine="3888"/>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4752"/>
        </w:tabs>
        <w:ind w:left="0" w:firstLine="4176"/>
      </w:pPr>
      <w:rPr>
        <w:b w:val="0"/>
        <w:i w:val="0"/>
        <w:caps w:val="0"/>
        <w:smallCaps w:val="0"/>
        <w:strike w:val="0"/>
        <w:dstrike w:val="0"/>
        <w:vanish w:val="0"/>
        <w:color w:val="000000"/>
        <w:u w:val="none"/>
        <w:effect w:val="none"/>
        <w:vertAlign w:val="baseline"/>
      </w:rPr>
    </w:lvl>
    <w:lvl w:ilvl="6">
      <w:start w:val="1"/>
      <w:numFmt w:val="lowerRoman"/>
      <w:lvlText w:val="%7."/>
      <w:lvlJc w:val="right"/>
      <w:pPr>
        <w:tabs>
          <w:tab w:val="num" w:pos="5400"/>
        </w:tabs>
        <w:ind w:left="0" w:firstLine="5112"/>
      </w:pPr>
      <w:rPr>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5976"/>
        </w:tabs>
        <w:ind w:left="0" w:firstLine="5400"/>
      </w:pPr>
      <w:rPr>
        <w:b w:val="0"/>
        <w:i w:val="0"/>
        <w:caps w:val="0"/>
        <w:smallCaps w:val="0"/>
        <w:strike w:val="0"/>
        <w:dstrike w:val="0"/>
        <w:vanish w:val="0"/>
        <w:color w:val="000000"/>
        <w:u w:val="none"/>
        <w:effect w:val="none"/>
        <w:vertAlign w:val="baseline"/>
      </w:rPr>
    </w:lvl>
    <w:lvl w:ilvl="8">
      <w:start w:val="1"/>
      <w:numFmt w:val="lowerRoman"/>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8" w15:restartNumberingAfterBreak="0">
    <w:nsid w:val="48D260A6"/>
    <w:multiLevelType w:val="hybridMultilevel"/>
    <w:tmpl w:val="18803022"/>
    <w:lvl w:ilvl="0" w:tplc="14CA045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533D6"/>
    <w:multiLevelType w:val="singleLevel"/>
    <w:tmpl w:val="3698C3AC"/>
    <w:name w:val="SSA 1"/>
    <w:lvl w:ilvl="0">
      <w:start w:val="1"/>
      <w:numFmt w:val="decimal"/>
      <w:pStyle w:val="SSA1"/>
      <w:lvlText w:val="%1."/>
      <w:lvlJc w:val="left"/>
      <w:pPr>
        <w:tabs>
          <w:tab w:val="num" w:pos="360"/>
        </w:tabs>
        <w:ind w:left="360" w:hanging="360"/>
      </w:pPr>
      <w:rPr>
        <w:b/>
        <w:i w:val="0"/>
        <w:u w:val="none"/>
      </w:rPr>
    </w:lvl>
  </w:abstractNum>
  <w:abstractNum w:abstractNumId="20" w15:restartNumberingAfterBreak="0">
    <w:nsid w:val="53EC5AE7"/>
    <w:multiLevelType w:val="hybridMultilevel"/>
    <w:tmpl w:val="88129D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21" w15:restartNumberingAfterBreak="0">
    <w:nsid w:val="58EF0670"/>
    <w:multiLevelType w:val="singleLevel"/>
    <w:tmpl w:val="DD4A11E4"/>
    <w:name w:val="Style1"/>
    <w:lvl w:ilvl="0">
      <w:start w:val="1"/>
      <w:numFmt w:val="decimal"/>
      <w:pStyle w:val="Style1"/>
      <w:lvlText w:val="%1."/>
      <w:lvlJc w:val="left"/>
      <w:pPr>
        <w:tabs>
          <w:tab w:val="num" w:pos="216"/>
        </w:tabs>
        <w:ind w:left="216" w:hanging="360"/>
      </w:pPr>
      <w:rPr>
        <w:rFonts w:ascii="Arial" w:hAnsi="Arial" w:hint="default"/>
        <w:b w:val="0"/>
        <w:i w:val="0"/>
        <w:sz w:val="19"/>
        <w:u w:val="none"/>
      </w:rPr>
    </w:lvl>
  </w:abstractNum>
  <w:abstractNum w:abstractNumId="22" w15:restartNumberingAfterBreak="0">
    <w:nsid w:val="59D7492D"/>
    <w:multiLevelType w:val="hybridMultilevel"/>
    <w:tmpl w:val="B4C2068C"/>
    <w:lvl w:ilvl="0" w:tplc="B75A9080">
      <w:start w:val="1"/>
      <w:numFmt w:val="decimal"/>
      <w:pStyle w:val="VirsaListNumL1"/>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25FF5"/>
    <w:multiLevelType w:val="multilevel"/>
    <w:tmpl w:val="E46E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334938"/>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52F7F42"/>
    <w:multiLevelType w:val="multilevel"/>
    <w:tmpl w:val="AE768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5B47CF8"/>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092E57"/>
    <w:multiLevelType w:val="hybridMultilevel"/>
    <w:tmpl w:val="DFA45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F273B"/>
    <w:multiLevelType w:val="hybridMultilevel"/>
    <w:tmpl w:val="4536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C0DAA"/>
    <w:multiLevelType w:val="multilevel"/>
    <w:tmpl w:val="D99A7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BD6EC7"/>
    <w:multiLevelType w:val="hybridMultilevel"/>
    <w:tmpl w:val="9670B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23B192C"/>
    <w:multiLevelType w:val="multilevel"/>
    <w:tmpl w:val="68F85240"/>
    <w:lvl w:ilvl="0">
      <w:start w:val="2"/>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A5715E"/>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1211C2"/>
    <w:multiLevelType w:val="hybridMultilevel"/>
    <w:tmpl w:val="E41C8DFC"/>
    <w:lvl w:ilvl="0" w:tplc="79426F7A">
      <w:start w:val="1"/>
      <w:numFmt w:val="bullet"/>
      <w:lvlText w:val="o"/>
      <w:lvlJc w:val="left"/>
      <w:pPr>
        <w:ind w:left="720" w:hanging="360"/>
      </w:pPr>
      <w:rPr>
        <w:rFonts w:ascii="Courier New" w:hAnsi="Courier New"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5A045E7"/>
    <w:multiLevelType w:val="hybridMultilevel"/>
    <w:tmpl w:val="2B6E5ED2"/>
    <w:lvl w:ilvl="0" w:tplc="BC2EAABA">
      <w:start w:val="1"/>
      <w:numFmt w:val="bullet"/>
      <w:pStyle w:val="VirsaListBulletL3"/>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D4DE5"/>
    <w:multiLevelType w:val="hybridMultilevel"/>
    <w:tmpl w:val="C766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7A7C"/>
    <w:multiLevelType w:val="singleLevel"/>
    <w:tmpl w:val="6140407C"/>
    <w:name w:val="Style2"/>
    <w:lvl w:ilvl="0">
      <w:start w:val="1"/>
      <w:numFmt w:val="lowerLetter"/>
      <w:pStyle w:val="Style2"/>
      <w:lvlText w:val="(%1)"/>
      <w:lvlJc w:val="left"/>
      <w:pPr>
        <w:tabs>
          <w:tab w:val="num" w:pos="720"/>
        </w:tabs>
        <w:ind w:left="720" w:hanging="360"/>
      </w:pPr>
      <w:rPr>
        <w:rFonts w:ascii="Arial" w:hAnsi="Arial" w:hint="default"/>
        <w:b w:val="0"/>
        <w:i w:val="0"/>
        <w:sz w:val="19"/>
      </w:rPr>
    </w:lvl>
  </w:abstractNum>
  <w:abstractNum w:abstractNumId="37" w15:restartNumberingAfterBreak="0">
    <w:nsid w:val="7CA64814"/>
    <w:multiLevelType w:val="singleLevel"/>
    <w:tmpl w:val="634251B8"/>
    <w:name w:val="SSA 5"/>
    <w:lvl w:ilvl="0">
      <w:start w:val="1"/>
      <w:numFmt w:val="decimal"/>
      <w:pStyle w:val="SSA5"/>
      <w:lvlText w:val="%1."/>
      <w:lvlJc w:val="left"/>
      <w:pPr>
        <w:tabs>
          <w:tab w:val="num" w:pos="1440"/>
        </w:tabs>
        <w:ind w:left="1440" w:hanging="360"/>
      </w:pPr>
      <w:rPr>
        <w:rFonts w:ascii="Arial" w:hAnsi="Arial" w:hint="default"/>
        <w:b/>
        <w:i w:val="0"/>
        <w:sz w:val="19"/>
        <w:u w:val="none"/>
      </w:rPr>
    </w:lvl>
  </w:abstractNum>
  <w:abstractNum w:abstractNumId="38" w15:restartNumberingAfterBreak="0">
    <w:nsid w:val="7F5536E7"/>
    <w:multiLevelType w:val="hybridMultilevel"/>
    <w:tmpl w:val="8B329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A07E52"/>
    <w:multiLevelType w:val="hybridMultilevel"/>
    <w:tmpl w:val="B75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2"/>
  </w:num>
  <w:num w:numId="4">
    <w:abstractNumId w:val="19"/>
  </w:num>
  <w:num w:numId="5">
    <w:abstractNumId w:val="21"/>
  </w:num>
  <w:num w:numId="6">
    <w:abstractNumId w:val="36"/>
  </w:num>
  <w:num w:numId="7">
    <w:abstractNumId w:val="6"/>
  </w:num>
  <w:num w:numId="8">
    <w:abstractNumId w:val="14"/>
  </w:num>
  <w:num w:numId="9">
    <w:abstractNumId w:val="15"/>
  </w:num>
  <w:num w:numId="10">
    <w:abstractNumId w:val="34"/>
  </w:num>
  <w:num w:numId="11">
    <w:abstractNumId w:val="22"/>
  </w:num>
  <w:num w:numId="12">
    <w:abstractNumId w:val="11"/>
  </w:num>
  <w:num w:numId="13">
    <w:abstractNumId w:val="4"/>
  </w:num>
  <w:num w:numId="14">
    <w:abstractNumId w:val="9"/>
  </w:num>
  <w:num w:numId="15">
    <w:abstractNumId w:val="1"/>
  </w:num>
  <w:num w:numId="16">
    <w:abstractNumId w:val="27"/>
  </w:num>
  <w:num w:numId="17">
    <w:abstractNumId w:val="18"/>
  </w:num>
  <w:num w:numId="18">
    <w:abstractNumId w:val="32"/>
  </w:num>
  <w:num w:numId="19">
    <w:abstractNumId w:val="23"/>
  </w:num>
  <w:num w:numId="20">
    <w:abstractNumId w:val="29"/>
  </w:num>
  <w:num w:numId="21">
    <w:abstractNumId w:val="31"/>
  </w:num>
  <w:num w:numId="22">
    <w:abstractNumId w:val="25"/>
  </w:num>
  <w:num w:numId="23">
    <w:abstractNumId w:val="8"/>
  </w:num>
  <w:num w:numId="24">
    <w:abstractNumId w:val="24"/>
  </w:num>
  <w:num w:numId="25">
    <w:abstractNumId w:val="26"/>
  </w:num>
  <w:num w:numId="26">
    <w:abstractNumId w:val="38"/>
  </w:num>
  <w:num w:numId="27">
    <w:abstractNumId w:val="5"/>
  </w:num>
  <w:num w:numId="28">
    <w:abstractNumId w:val="35"/>
  </w:num>
  <w:num w:numId="29">
    <w:abstractNumId w:val="28"/>
  </w:num>
  <w:num w:numId="30">
    <w:abstractNumId w:val="0"/>
  </w:num>
  <w:num w:numId="31">
    <w:abstractNumId w:val="7"/>
  </w:num>
  <w:num w:numId="32">
    <w:abstractNumId w:val="2"/>
  </w:num>
  <w:num w:numId="33">
    <w:abstractNumId w:val="20"/>
  </w:num>
  <w:num w:numId="34">
    <w:abstractNumId w:val="16"/>
  </w:num>
  <w:num w:numId="35">
    <w:abstractNumId w:val="39"/>
  </w:num>
  <w:num w:numId="36">
    <w:abstractNumId w:val="10"/>
  </w:num>
  <w:num w:numId="37">
    <w:abstractNumId w:val="30"/>
  </w:num>
  <w:num w:numId="38">
    <w:abstractNumId w:val="13"/>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dditional" w:val="0"/>
    <w:docVar w:name="85TrailerAuthorID" w:val="0"/>
    <w:docVar w:name="85TrailerClientMatter" w:val="1"/>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WEST\266094610.4_x000b_364918-000002"/>
    <w:docVar w:name="MPDocIDTemplate" w:val="%l\|%n|.%v|&lt;11&gt;%m"/>
    <w:docVar w:name="MPDocIDTemplateDefault" w:val="%l\|%n|.%v"/>
    <w:docVar w:name="NewDocStampType" w:val="1"/>
  </w:docVars>
  <w:rsids>
    <w:rsidRoot w:val="00D94FDB"/>
    <w:rsid w:val="000019CA"/>
    <w:rsid w:val="00002F86"/>
    <w:rsid w:val="00004C49"/>
    <w:rsid w:val="00004C63"/>
    <w:rsid w:val="00004F46"/>
    <w:rsid w:val="00010650"/>
    <w:rsid w:val="000111CB"/>
    <w:rsid w:val="00011A35"/>
    <w:rsid w:val="00011FA9"/>
    <w:rsid w:val="00013C15"/>
    <w:rsid w:val="000157CA"/>
    <w:rsid w:val="00020470"/>
    <w:rsid w:val="00022076"/>
    <w:rsid w:val="000223C1"/>
    <w:rsid w:val="0002362C"/>
    <w:rsid w:val="00024F93"/>
    <w:rsid w:val="00026515"/>
    <w:rsid w:val="0002693F"/>
    <w:rsid w:val="00026C94"/>
    <w:rsid w:val="00027E0E"/>
    <w:rsid w:val="00030936"/>
    <w:rsid w:val="00032511"/>
    <w:rsid w:val="0003251F"/>
    <w:rsid w:val="00032A4B"/>
    <w:rsid w:val="00035E17"/>
    <w:rsid w:val="0004022E"/>
    <w:rsid w:val="00043FE8"/>
    <w:rsid w:val="00044357"/>
    <w:rsid w:val="00047DE2"/>
    <w:rsid w:val="0005597A"/>
    <w:rsid w:val="00055FEF"/>
    <w:rsid w:val="00056AA8"/>
    <w:rsid w:val="000612F5"/>
    <w:rsid w:val="000614DC"/>
    <w:rsid w:val="00063586"/>
    <w:rsid w:val="000717BE"/>
    <w:rsid w:val="000723C3"/>
    <w:rsid w:val="00073537"/>
    <w:rsid w:val="0008154D"/>
    <w:rsid w:val="0008280E"/>
    <w:rsid w:val="00082FD9"/>
    <w:rsid w:val="000840F2"/>
    <w:rsid w:val="000905FD"/>
    <w:rsid w:val="00091299"/>
    <w:rsid w:val="00091F22"/>
    <w:rsid w:val="000A21B3"/>
    <w:rsid w:val="000A2F59"/>
    <w:rsid w:val="000A49CD"/>
    <w:rsid w:val="000A7661"/>
    <w:rsid w:val="000B0ABD"/>
    <w:rsid w:val="000B0D0E"/>
    <w:rsid w:val="000B28EA"/>
    <w:rsid w:val="000B32FE"/>
    <w:rsid w:val="000B368C"/>
    <w:rsid w:val="000B50DF"/>
    <w:rsid w:val="000B51A0"/>
    <w:rsid w:val="000B6185"/>
    <w:rsid w:val="000B74BF"/>
    <w:rsid w:val="000B7C41"/>
    <w:rsid w:val="000C0B7C"/>
    <w:rsid w:val="000C53D1"/>
    <w:rsid w:val="000D5416"/>
    <w:rsid w:val="000D6B5B"/>
    <w:rsid w:val="000D742B"/>
    <w:rsid w:val="000E0056"/>
    <w:rsid w:val="000E2226"/>
    <w:rsid w:val="000E53D7"/>
    <w:rsid w:val="000E6158"/>
    <w:rsid w:val="000E6CF2"/>
    <w:rsid w:val="000E7A9C"/>
    <w:rsid w:val="000E7B4D"/>
    <w:rsid w:val="000F007A"/>
    <w:rsid w:val="000F2E29"/>
    <w:rsid w:val="000F564D"/>
    <w:rsid w:val="000F5C22"/>
    <w:rsid w:val="0010054F"/>
    <w:rsid w:val="00101023"/>
    <w:rsid w:val="00102931"/>
    <w:rsid w:val="0010682C"/>
    <w:rsid w:val="001111B1"/>
    <w:rsid w:val="00115A8D"/>
    <w:rsid w:val="00115ED5"/>
    <w:rsid w:val="001167AD"/>
    <w:rsid w:val="001168EE"/>
    <w:rsid w:val="001201B1"/>
    <w:rsid w:val="00122788"/>
    <w:rsid w:val="00122F11"/>
    <w:rsid w:val="00124068"/>
    <w:rsid w:val="00124192"/>
    <w:rsid w:val="0012456A"/>
    <w:rsid w:val="00124785"/>
    <w:rsid w:val="00125414"/>
    <w:rsid w:val="00130CAC"/>
    <w:rsid w:val="00131295"/>
    <w:rsid w:val="001320E0"/>
    <w:rsid w:val="001358ED"/>
    <w:rsid w:val="00141380"/>
    <w:rsid w:val="00141D7E"/>
    <w:rsid w:val="001433C9"/>
    <w:rsid w:val="00147334"/>
    <w:rsid w:val="00150952"/>
    <w:rsid w:val="00160AB8"/>
    <w:rsid w:val="00163177"/>
    <w:rsid w:val="0016414F"/>
    <w:rsid w:val="0016488B"/>
    <w:rsid w:val="001775F2"/>
    <w:rsid w:val="001814ED"/>
    <w:rsid w:val="00185D3C"/>
    <w:rsid w:val="001867BA"/>
    <w:rsid w:val="00190623"/>
    <w:rsid w:val="0019168B"/>
    <w:rsid w:val="00191F7B"/>
    <w:rsid w:val="00193354"/>
    <w:rsid w:val="001976BE"/>
    <w:rsid w:val="001A1D87"/>
    <w:rsid w:val="001A5241"/>
    <w:rsid w:val="001A7B3D"/>
    <w:rsid w:val="001B0415"/>
    <w:rsid w:val="001B0F4D"/>
    <w:rsid w:val="001B219A"/>
    <w:rsid w:val="001B43C9"/>
    <w:rsid w:val="001B5674"/>
    <w:rsid w:val="001B5BBE"/>
    <w:rsid w:val="001B76AD"/>
    <w:rsid w:val="001C0266"/>
    <w:rsid w:val="001C6621"/>
    <w:rsid w:val="001C66F8"/>
    <w:rsid w:val="001D0022"/>
    <w:rsid w:val="001D129E"/>
    <w:rsid w:val="001D2E96"/>
    <w:rsid w:val="001D372A"/>
    <w:rsid w:val="001D4D79"/>
    <w:rsid w:val="001D778A"/>
    <w:rsid w:val="001D7B50"/>
    <w:rsid w:val="001E08D6"/>
    <w:rsid w:val="001E3B0A"/>
    <w:rsid w:val="001E65F6"/>
    <w:rsid w:val="001E6A49"/>
    <w:rsid w:val="001F5988"/>
    <w:rsid w:val="001F5D67"/>
    <w:rsid w:val="00200A48"/>
    <w:rsid w:val="00200B85"/>
    <w:rsid w:val="0020631E"/>
    <w:rsid w:val="0021058D"/>
    <w:rsid w:val="00211A5B"/>
    <w:rsid w:val="00212698"/>
    <w:rsid w:val="00214861"/>
    <w:rsid w:val="0021637A"/>
    <w:rsid w:val="00216677"/>
    <w:rsid w:val="0021778A"/>
    <w:rsid w:val="00220DB6"/>
    <w:rsid w:val="00221610"/>
    <w:rsid w:val="00221BCC"/>
    <w:rsid w:val="002254A0"/>
    <w:rsid w:val="002266F5"/>
    <w:rsid w:val="0023081F"/>
    <w:rsid w:val="0023093E"/>
    <w:rsid w:val="00230F48"/>
    <w:rsid w:val="0023250B"/>
    <w:rsid w:val="002349AB"/>
    <w:rsid w:val="002371F2"/>
    <w:rsid w:val="00240049"/>
    <w:rsid w:val="002436FA"/>
    <w:rsid w:val="0024470D"/>
    <w:rsid w:val="00244AD6"/>
    <w:rsid w:val="00246A10"/>
    <w:rsid w:val="002521C5"/>
    <w:rsid w:val="002540FA"/>
    <w:rsid w:val="00256452"/>
    <w:rsid w:val="00261A39"/>
    <w:rsid w:val="00273897"/>
    <w:rsid w:val="002747DD"/>
    <w:rsid w:val="00274A74"/>
    <w:rsid w:val="00275B0F"/>
    <w:rsid w:val="00285BD1"/>
    <w:rsid w:val="00285DD2"/>
    <w:rsid w:val="00287BA0"/>
    <w:rsid w:val="00291032"/>
    <w:rsid w:val="00295E44"/>
    <w:rsid w:val="002A055E"/>
    <w:rsid w:val="002A25C1"/>
    <w:rsid w:val="002A6C11"/>
    <w:rsid w:val="002B00CD"/>
    <w:rsid w:val="002B07D0"/>
    <w:rsid w:val="002B269F"/>
    <w:rsid w:val="002B4289"/>
    <w:rsid w:val="002C0856"/>
    <w:rsid w:val="002C0FF5"/>
    <w:rsid w:val="002C14EE"/>
    <w:rsid w:val="002C57A7"/>
    <w:rsid w:val="002D0CD8"/>
    <w:rsid w:val="002D10E2"/>
    <w:rsid w:val="002D3D5C"/>
    <w:rsid w:val="002D41FA"/>
    <w:rsid w:val="002D4BFD"/>
    <w:rsid w:val="002D5550"/>
    <w:rsid w:val="002E4CCB"/>
    <w:rsid w:val="002E6641"/>
    <w:rsid w:val="002E68DB"/>
    <w:rsid w:val="002E7FCE"/>
    <w:rsid w:val="002F10C4"/>
    <w:rsid w:val="002F1D4C"/>
    <w:rsid w:val="002F29DA"/>
    <w:rsid w:val="002F44B1"/>
    <w:rsid w:val="003008EA"/>
    <w:rsid w:val="00303F4B"/>
    <w:rsid w:val="00304AA5"/>
    <w:rsid w:val="00305C36"/>
    <w:rsid w:val="00315650"/>
    <w:rsid w:val="0031583B"/>
    <w:rsid w:val="00321F17"/>
    <w:rsid w:val="00322995"/>
    <w:rsid w:val="00325FA9"/>
    <w:rsid w:val="0033594D"/>
    <w:rsid w:val="0033657A"/>
    <w:rsid w:val="00337F16"/>
    <w:rsid w:val="003403C9"/>
    <w:rsid w:val="00340ACE"/>
    <w:rsid w:val="00343FFA"/>
    <w:rsid w:val="00344BC7"/>
    <w:rsid w:val="00346A76"/>
    <w:rsid w:val="0035593E"/>
    <w:rsid w:val="00355DF3"/>
    <w:rsid w:val="00360CC3"/>
    <w:rsid w:val="00361FA4"/>
    <w:rsid w:val="00362FB5"/>
    <w:rsid w:val="00363B58"/>
    <w:rsid w:val="00367E1C"/>
    <w:rsid w:val="00371CC5"/>
    <w:rsid w:val="003727D6"/>
    <w:rsid w:val="00375338"/>
    <w:rsid w:val="00376F2C"/>
    <w:rsid w:val="00376F40"/>
    <w:rsid w:val="00395F01"/>
    <w:rsid w:val="0039698D"/>
    <w:rsid w:val="003974C6"/>
    <w:rsid w:val="003A0A01"/>
    <w:rsid w:val="003A0E6F"/>
    <w:rsid w:val="003A6E94"/>
    <w:rsid w:val="003A6F04"/>
    <w:rsid w:val="003A7F72"/>
    <w:rsid w:val="003B092C"/>
    <w:rsid w:val="003B418D"/>
    <w:rsid w:val="003B4952"/>
    <w:rsid w:val="003C4E4C"/>
    <w:rsid w:val="003C5F0B"/>
    <w:rsid w:val="003D03EF"/>
    <w:rsid w:val="003D18AF"/>
    <w:rsid w:val="003E3449"/>
    <w:rsid w:val="003E6A15"/>
    <w:rsid w:val="003E6B6B"/>
    <w:rsid w:val="003F2080"/>
    <w:rsid w:val="003F34B2"/>
    <w:rsid w:val="003F73A3"/>
    <w:rsid w:val="004074F7"/>
    <w:rsid w:val="0041086F"/>
    <w:rsid w:val="00414319"/>
    <w:rsid w:val="004156CF"/>
    <w:rsid w:val="004171E1"/>
    <w:rsid w:val="00420940"/>
    <w:rsid w:val="0042094D"/>
    <w:rsid w:val="00422A6E"/>
    <w:rsid w:val="00423317"/>
    <w:rsid w:val="004315AE"/>
    <w:rsid w:val="004320AC"/>
    <w:rsid w:val="00432F9E"/>
    <w:rsid w:val="00433789"/>
    <w:rsid w:val="004337DE"/>
    <w:rsid w:val="004340C0"/>
    <w:rsid w:val="004406E0"/>
    <w:rsid w:val="00443628"/>
    <w:rsid w:val="00446204"/>
    <w:rsid w:val="0044707B"/>
    <w:rsid w:val="004506E7"/>
    <w:rsid w:val="00454CD3"/>
    <w:rsid w:val="004551DD"/>
    <w:rsid w:val="00455B56"/>
    <w:rsid w:val="004568BF"/>
    <w:rsid w:val="0046012F"/>
    <w:rsid w:val="004675C6"/>
    <w:rsid w:val="004713BF"/>
    <w:rsid w:val="004759A6"/>
    <w:rsid w:val="00477F29"/>
    <w:rsid w:val="00483D50"/>
    <w:rsid w:val="00486B9F"/>
    <w:rsid w:val="004874B1"/>
    <w:rsid w:val="00493903"/>
    <w:rsid w:val="004943EA"/>
    <w:rsid w:val="004947BC"/>
    <w:rsid w:val="00497648"/>
    <w:rsid w:val="004A31E8"/>
    <w:rsid w:val="004A36DE"/>
    <w:rsid w:val="004A59AE"/>
    <w:rsid w:val="004B323C"/>
    <w:rsid w:val="004B4A79"/>
    <w:rsid w:val="004B5DFA"/>
    <w:rsid w:val="004B7B95"/>
    <w:rsid w:val="004C0985"/>
    <w:rsid w:val="004C0CDA"/>
    <w:rsid w:val="004C3C22"/>
    <w:rsid w:val="004C6DC0"/>
    <w:rsid w:val="004D13C4"/>
    <w:rsid w:val="004D2F83"/>
    <w:rsid w:val="004E040C"/>
    <w:rsid w:val="004E44F5"/>
    <w:rsid w:val="004E570F"/>
    <w:rsid w:val="004E722D"/>
    <w:rsid w:val="004F2A86"/>
    <w:rsid w:val="004F44EA"/>
    <w:rsid w:val="004F54AA"/>
    <w:rsid w:val="004F5730"/>
    <w:rsid w:val="004F6405"/>
    <w:rsid w:val="005037F3"/>
    <w:rsid w:val="00503AF2"/>
    <w:rsid w:val="00507256"/>
    <w:rsid w:val="005072AA"/>
    <w:rsid w:val="00515599"/>
    <w:rsid w:val="0051575D"/>
    <w:rsid w:val="00516226"/>
    <w:rsid w:val="0051790D"/>
    <w:rsid w:val="00523F91"/>
    <w:rsid w:val="005247CD"/>
    <w:rsid w:val="00525E76"/>
    <w:rsid w:val="005277FD"/>
    <w:rsid w:val="0053317E"/>
    <w:rsid w:val="00535B32"/>
    <w:rsid w:val="0053615F"/>
    <w:rsid w:val="005428F4"/>
    <w:rsid w:val="00545EEF"/>
    <w:rsid w:val="0055089D"/>
    <w:rsid w:val="0055278D"/>
    <w:rsid w:val="00553017"/>
    <w:rsid w:val="00553E3C"/>
    <w:rsid w:val="00555E94"/>
    <w:rsid w:val="005568AF"/>
    <w:rsid w:val="00556DEB"/>
    <w:rsid w:val="00557137"/>
    <w:rsid w:val="0055756B"/>
    <w:rsid w:val="00560E47"/>
    <w:rsid w:val="0056144B"/>
    <w:rsid w:val="00565886"/>
    <w:rsid w:val="00565E26"/>
    <w:rsid w:val="00572F27"/>
    <w:rsid w:val="00580715"/>
    <w:rsid w:val="005831AC"/>
    <w:rsid w:val="00583ABD"/>
    <w:rsid w:val="0058630F"/>
    <w:rsid w:val="00586740"/>
    <w:rsid w:val="00590377"/>
    <w:rsid w:val="00593469"/>
    <w:rsid w:val="005951B6"/>
    <w:rsid w:val="005972A6"/>
    <w:rsid w:val="005978F3"/>
    <w:rsid w:val="005A1682"/>
    <w:rsid w:val="005A501D"/>
    <w:rsid w:val="005B4E95"/>
    <w:rsid w:val="005B524B"/>
    <w:rsid w:val="005C3825"/>
    <w:rsid w:val="005C4257"/>
    <w:rsid w:val="005C456A"/>
    <w:rsid w:val="005D13F1"/>
    <w:rsid w:val="005D4C47"/>
    <w:rsid w:val="005E36FC"/>
    <w:rsid w:val="005E3AAE"/>
    <w:rsid w:val="005E436D"/>
    <w:rsid w:val="005E79A5"/>
    <w:rsid w:val="005F020A"/>
    <w:rsid w:val="005F0A08"/>
    <w:rsid w:val="005F3263"/>
    <w:rsid w:val="005F5520"/>
    <w:rsid w:val="005F6BBF"/>
    <w:rsid w:val="005F7BE4"/>
    <w:rsid w:val="00607425"/>
    <w:rsid w:val="006077FE"/>
    <w:rsid w:val="0061145B"/>
    <w:rsid w:val="006138D9"/>
    <w:rsid w:val="00614DBC"/>
    <w:rsid w:val="006153AA"/>
    <w:rsid w:val="0061602E"/>
    <w:rsid w:val="00616B9E"/>
    <w:rsid w:val="00622DCA"/>
    <w:rsid w:val="00631960"/>
    <w:rsid w:val="00632419"/>
    <w:rsid w:val="00633602"/>
    <w:rsid w:val="0064070B"/>
    <w:rsid w:val="006415DF"/>
    <w:rsid w:val="00645285"/>
    <w:rsid w:val="0064554F"/>
    <w:rsid w:val="00645761"/>
    <w:rsid w:val="006469D8"/>
    <w:rsid w:val="006478F5"/>
    <w:rsid w:val="00647E6F"/>
    <w:rsid w:val="00653749"/>
    <w:rsid w:val="0065424D"/>
    <w:rsid w:val="00656B1B"/>
    <w:rsid w:val="0065732A"/>
    <w:rsid w:val="00660D62"/>
    <w:rsid w:val="00661BC8"/>
    <w:rsid w:val="006620E1"/>
    <w:rsid w:val="00663AEE"/>
    <w:rsid w:val="00664D08"/>
    <w:rsid w:val="00665523"/>
    <w:rsid w:val="00666BC1"/>
    <w:rsid w:val="00667E1B"/>
    <w:rsid w:val="00674271"/>
    <w:rsid w:val="006837EC"/>
    <w:rsid w:val="0068618B"/>
    <w:rsid w:val="006865F9"/>
    <w:rsid w:val="00691AF8"/>
    <w:rsid w:val="00693F79"/>
    <w:rsid w:val="006A271E"/>
    <w:rsid w:val="006B26ED"/>
    <w:rsid w:val="006B5A4F"/>
    <w:rsid w:val="006B6F6E"/>
    <w:rsid w:val="006B73A9"/>
    <w:rsid w:val="006C0DB8"/>
    <w:rsid w:val="006C5B84"/>
    <w:rsid w:val="006D0C14"/>
    <w:rsid w:val="006D5E0A"/>
    <w:rsid w:val="006D62CF"/>
    <w:rsid w:val="006E0CF2"/>
    <w:rsid w:val="006E0EF5"/>
    <w:rsid w:val="006E1481"/>
    <w:rsid w:val="006E5440"/>
    <w:rsid w:val="006E7961"/>
    <w:rsid w:val="006F0E5B"/>
    <w:rsid w:val="006F6FFC"/>
    <w:rsid w:val="00703F00"/>
    <w:rsid w:val="00704D62"/>
    <w:rsid w:val="007056A6"/>
    <w:rsid w:val="007064BE"/>
    <w:rsid w:val="00706E64"/>
    <w:rsid w:val="0071248A"/>
    <w:rsid w:val="007307B2"/>
    <w:rsid w:val="00731352"/>
    <w:rsid w:val="00733C50"/>
    <w:rsid w:val="00734051"/>
    <w:rsid w:val="0073528B"/>
    <w:rsid w:val="00737691"/>
    <w:rsid w:val="0074014D"/>
    <w:rsid w:val="00741402"/>
    <w:rsid w:val="007417F1"/>
    <w:rsid w:val="00745117"/>
    <w:rsid w:val="00751B95"/>
    <w:rsid w:val="00752899"/>
    <w:rsid w:val="00753FD4"/>
    <w:rsid w:val="00766D06"/>
    <w:rsid w:val="00766E03"/>
    <w:rsid w:val="007670BB"/>
    <w:rsid w:val="007707F5"/>
    <w:rsid w:val="00772F95"/>
    <w:rsid w:val="00773A43"/>
    <w:rsid w:val="00775030"/>
    <w:rsid w:val="00775643"/>
    <w:rsid w:val="0077566B"/>
    <w:rsid w:val="00780F31"/>
    <w:rsid w:val="0078141F"/>
    <w:rsid w:val="007863BA"/>
    <w:rsid w:val="007876FC"/>
    <w:rsid w:val="0079220A"/>
    <w:rsid w:val="00794A5E"/>
    <w:rsid w:val="00795C0E"/>
    <w:rsid w:val="00797DE3"/>
    <w:rsid w:val="007B2F3C"/>
    <w:rsid w:val="007B37B6"/>
    <w:rsid w:val="007B3949"/>
    <w:rsid w:val="007B3991"/>
    <w:rsid w:val="007B470B"/>
    <w:rsid w:val="007B5FEB"/>
    <w:rsid w:val="007B6B88"/>
    <w:rsid w:val="007C0D59"/>
    <w:rsid w:val="007C34F1"/>
    <w:rsid w:val="007C3987"/>
    <w:rsid w:val="007C6463"/>
    <w:rsid w:val="007C6B17"/>
    <w:rsid w:val="007C7714"/>
    <w:rsid w:val="007D011E"/>
    <w:rsid w:val="007D1C3C"/>
    <w:rsid w:val="007D1E65"/>
    <w:rsid w:val="007D38FB"/>
    <w:rsid w:val="007E0920"/>
    <w:rsid w:val="007E17D2"/>
    <w:rsid w:val="007E1802"/>
    <w:rsid w:val="007E2137"/>
    <w:rsid w:val="007E2537"/>
    <w:rsid w:val="007E3282"/>
    <w:rsid w:val="007E4B93"/>
    <w:rsid w:val="007E693E"/>
    <w:rsid w:val="007E6960"/>
    <w:rsid w:val="007F187A"/>
    <w:rsid w:val="007F384C"/>
    <w:rsid w:val="007F6A2C"/>
    <w:rsid w:val="008022B6"/>
    <w:rsid w:val="00803196"/>
    <w:rsid w:val="008035A9"/>
    <w:rsid w:val="00803EEF"/>
    <w:rsid w:val="00804157"/>
    <w:rsid w:val="00804BFC"/>
    <w:rsid w:val="00807AA5"/>
    <w:rsid w:val="008108DE"/>
    <w:rsid w:val="00810FC7"/>
    <w:rsid w:val="00812406"/>
    <w:rsid w:val="00816228"/>
    <w:rsid w:val="0082136F"/>
    <w:rsid w:val="008228B1"/>
    <w:rsid w:val="00823D80"/>
    <w:rsid w:val="0082411A"/>
    <w:rsid w:val="00825BFF"/>
    <w:rsid w:val="0082634C"/>
    <w:rsid w:val="008310A7"/>
    <w:rsid w:val="00833644"/>
    <w:rsid w:val="00833676"/>
    <w:rsid w:val="008356AB"/>
    <w:rsid w:val="00837FBA"/>
    <w:rsid w:val="008408AE"/>
    <w:rsid w:val="00840E62"/>
    <w:rsid w:val="00841133"/>
    <w:rsid w:val="00843638"/>
    <w:rsid w:val="00846F7B"/>
    <w:rsid w:val="00850246"/>
    <w:rsid w:val="00850BBB"/>
    <w:rsid w:val="00851F5E"/>
    <w:rsid w:val="008530AF"/>
    <w:rsid w:val="00854DCC"/>
    <w:rsid w:val="00855B38"/>
    <w:rsid w:val="0085732E"/>
    <w:rsid w:val="0086009B"/>
    <w:rsid w:val="008600A7"/>
    <w:rsid w:val="00862057"/>
    <w:rsid w:val="0086227E"/>
    <w:rsid w:val="008679CB"/>
    <w:rsid w:val="0087020B"/>
    <w:rsid w:val="008712D4"/>
    <w:rsid w:val="008737E0"/>
    <w:rsid w:val="0087444F"/>
    <w:rsid w:val="00876E65"/>
    <w:rsid w:val="0087767F"/>
    <w:rsid w:val="008808D6"/>
    <w:rsid w:val="00884B37"/>
    <w:rsid w:val="00884EBF"/>
    <w:rsid w:val="0088589D"/>
    <w:rsid w:val="008868F1"/>
    <w:rsid w:val="00891D01"/>
    <w:rsid w:val="00893BC9"/>
    <w:rsid w:val="00895235"/>
    <w:rsid w:val="00895397"/>
    <w:rsid w:val="008A0C6E"/>
    <w:rsid w:val="008A4CFF"/>
    <w:rsid w:val="008A5BE4"/>
    <w:rsid w:val="008A78F2"/>
    <w:rsid w:val="008B254E"/>
    <w:rsid w:val="008B6566"/>
    <w:rsid w:val="008C1880"/>
    <w:rsid w:val="008C4BE1"/>
    <w:rsid w:val="008C55E8"/>
    <w:rsid w:val="008C5759"/>
    <w:rsid w:val="008C61F2"/>
    <w:rsid w:val="008D0AE2"/>
    <w:rsid w:val="008D0C05"/>
    <w:rsid w:val="008D2A8C"/>
    <w:rsid w:val="008D42BD"/>
    <w:rsid w:val="008D4DA5"/>
    <w:rsid w:val="008D6568"/>
    <w:rsid w:val="008D6A01"/>
    <w:rsid w:val="008E2901"/>
    <w:rsid w:val="008E4D2E"/>
    <w:rsid w:val="008E511F"/>
    <w:rsid w:val="008F1C12"/>
    <w:rsid w:val="008F1C88"/>
    <w:rsid w:val="008F1E2A"/>
    <w:rsid w:val="008F318C"/>
    <w:rsid w:val="008F344F"/>
    <w:rsid w:val="008F4C3C"/>
    <w:rsid w:val="008F67A5"/>
    <w:rsid w:val="008F7B47"/>
    <w:rsid w:val="00900B7F"/>
    <w:rsid w:val="00900CA9"/>
    <w:rsid w:val="009023A7"/>
    <w:rsid w:val="009026A8"/>
    <w:rsid w:val="0090553B"/>
    <w:rsid w:val="0090577B"/>
    <w:rsid w:val="00907FA0"/>
    <w:rsid w:val="00916B18"/>
    <w:rsid w:val="00916B2B"/>
    <w:rsid w:val="009172A6"/>
    <w:rsid w:val="00920A38"/>
    <w:rsid w:val="009213B6"/>
    <w:rsid w:val="00921983"/>
    <w:rsid w:val="00923E29"/>
    <w:rsid w:val="00926019"/>
    <w:rsid w:val="00926D33"/>
    <w:rsid w:val="0092723E"/>
    <w:rsid w:val="00927BAC"/>
    <w:rsid w:val="00930596"/>
    <w:rsid w:val="00930904"/>
    <w:rsid w:val="00932333"/>
    <w:rsid w:val="00932390"/>
    <w:rsid w:val="009344DD"/>
    <w:rsid w:val="009355D3"/>
    <w:rsid w:val="00936654"/>
    <w:rsid w:val="0093750A"/>
    <w:rsid w:val="009410C1"/>
    <w:rsid w:val="009449E4"/>
    <w:rsid w:val="009459A2"/>
    <w:rsid w:val="00947CD2"/>
    <w:rsid w:val="009501D9"/>
    <w:rsid w:val="009511D2"/>
    <w:rsid w:val="00951D87"/>
    <w:rsid w:val="00954C89"/>
    <w:rsid w:val="0095508F"/>
    <w:rsid w:val="00960E3C"/>
    <w:rsid w:val="00962E41"/>
    <w:rsid w:val="009631C4"/>
    <w:rsid w:val="00963A43"/>
    <w:rsid w:val="00964394"/>
    <w:rsid w:val="00964D05"/>
    <w:rsid w:val="0096677F"/>
    <w:rsid w:val="00970EA1"/>
    <w:rsid w:val="00974196"/>
    <w:rsid w:val="009808AA"/>
    <w:rsid w:val="00983286"/>
    <w:rsid w:val="00984889"/>
    <w:rsid w:val="00986BBF"/>
    <w:rsid w:val="00992CAA"/>
    <w:rsid w:val="009A2949"/>
    <w:rsid w:val="009A30A0"/>
    <w:rsid w:val="009A3FCE"/>
    <w:rsid w:val="009A49C1"/>
    <w:rsid w:val="009A4EE9"/>
    <w:rsid w:val="009A65E0"/>
    <w:rsid w:val="009A79E5"/>
    <w:rsid w:val="009A7C4E"/>
    <w:rsid w:val="009B0511"/>
    <w:rsid w:val="009B7920"/>
    <w:rsid w:val="009B7ADA"/>
    <w:rsid w:val="009C0122"/>
    <w:rsid w:val="009C13F5"/>
    <w:rsid w:val="009D06F8"/>
    <w:rsid w:val="009D5F29"/>
    <w:rsid w:val="009D6B90"/>
    <w:rsid w:val="009E074F"/>
    <w:rsid w:val="009E1A33"/>
    <w:rsid w:val="009E65E7"/>
    <w:rsid w:val="009E69CA"/>
    <w:rsid w:val="009E6CCF"/>
    <w:rsid w:val="009F0BD8"/>
    <w:rsid w:val="009F21DC"/>
    <w:rsid w:val="009F23E4"/>
    <w:rsid w:val="009F2A04"/>
    <w:rsid w:val="009F63CE"/>
    <w:rsid w:val="00A006B3"/>
    <w:rsid w:val="00A0228C"/>
    <w:rsid w:val="00A04A8F"/>
    <w:rsid w:val="00A04FC9"/>
    <w:rsid w:val="00A14AB6"/>
    <w:rsid w:val="00A23300"/>
    <w:rsid w:val="00A24564"/>
    <w:rsid w:val="00A4118B"/>
    <w:rsid w:val="00A43425"/>
    <w:rsid w:val="00A50E64"/>
    <w:rsid w:val="00A51A4E"/>
    <w:rsid w:val="00A51E0A"/>
    <w:rsid w:val="00A54CE4"/>
    <w:rsid w:val="00A5550E"/>
    <w:rsid w:val="00A60C99"/>
    <w:rsid w:val="00A618E8"/>
    <w:rsid w:val="00A62ADC"/>
    <w:rsid w:val="00A63615"/>
    <w:rsid w:val="00A65859"/>
    <w:rsid w:val="00A6666B"/>
    <w:rsid w:val="00A711C7"/>
    <w:rsid w:val="00A72365"/>
    <w:rsid w:val="00A72399"/>
    <w:rsid w:val="00A7253D"/>
    <w:rsid w:val="00A7384C"/>
    <w:rsid w:val="00A76EB7"/>
    <w:rsid w:val="00A7781F"/>
    <w:rsid w:val="00A82767"/>
    <w:rsid w:val="00A974E5"/>
    <w:rsid w:val="00AA3A71"/>
    <w:rsid w:val="00AB20BB"/>
    <w:rsid w:val="00AB34BD"/>
    <w:rsid w:val="00AB5A47"/>
    <w:rsid w:val="00AC09FD"/>
    <w:rsid w:val="00AC0AB1"/>
    <w:rsid w:val="00AC5747"/>
    <w:rsid w:val="00AC61CE"/>
    <w:rsid w:val="00AD0A16"/>
    <w:rsid w:val="00AD31E9"/>
    <w:rsid w:val="00AD3A78"/>
    <w:rsid w:val="00AD5EE9"/>
    <w:rsid w:val="00AE2056"/>
    <w:rsid w:val="00AE3275"/>
    <w:rsid w:val="00AE7678"/>
    <w:rsid w:val="00AF0F1F"/>
    <w:rsid w:val="00AF2323"/>
    <w:rsid w:val="00AF3C9F"/>
    <w:rsid w:val="00AF7167"/>
    <w:rsid w:val="00B0095D"/>
    <w:rsid w:val="00B02F00"/>
    <w:rsid w:val="00B0381F"/>
    <w:rsid w:val="00B0474C"/>
    <w:rsid w:val="00B0560D"/>
    <w:rsid w:val="00B05B06"/>
    <w:rsid w:val="00B138B6"/>
    <w:rsid w:val="00B13EA1"/>
    <w:rsid w:val="00B2418E"/>
    <w:rsid w:val="00B25474"/>
    <w:rsid w:val="00B2643D"/>
    <w:rsid w:val="00B2697C"/>
    <w:rsid w:val="00B3083C"/>
    <w:rsid w:val="00B31D83"/>
    <w:rsid w:val="00B32FBF"/>
    <w:rsid w:val="00B35EA0"/>
    <w:rsid w:val="00B3713D"/>
    <w:rsid w:val="00B37983"/>
    <w:rsid w:val="00B42851"/>
    <w:rsid w:val="00B443A4"/>
    <w:rsid w:val="00B45B90"/>
    <w:rsid w:val="00B46CD9"/>
    <w:rsid w:val="00B478AE"/>
    <w:rsid w:val="00B50AB6"/>
    <w:rsid w:val="00B50D7F"/>
    <w:rsid w:val="00B51E21"/>
    <w:rsid w:val="00B53C4D"/>
    <w:rsid w:val="00B542F1"/>
    <w:rsid w:val="00B5478C"/>
    <w:rsid w:val="00B54DF1"/>
    <w:rsid w:val="00B55758"/>
    <w:rsid w:val="00B6139A"/>
    <w:rsid w:val="00B6240E"/>
    <w:rsid w:val="00B62C86"/>
    <w:rsid w:val="00B646FE"/>
    <w:rsid w:val="00B65C82"/>
    <w:rsid w:val="00B67541"/>
    <w:rsid w:val="00B67802"/>
    <w:rsid w:val="00B67BBE"/>
    <w:rsid w:val="00B72D57"/>
    <w:rsid w:val="00B75C84"/>
    <w:rsid w:val="00B81DE7"/>
    <w:rsid w:val="00BA17B3"/>
    <w:rsid w:val="00BA193D"/>
    <w:rsid w:val="00BA719C"/>
    <w:rsid w:val="00BA76CD"/>
    <w:rsid w:val="00BB0C14"/>
    <w:rsid w:val="00BB1BF3"/>
    <w:rsid w:val="00BB5DAC"/>
    <w:rsid w:val="00BB5FB0"/>
    <w:rsid w:val="00BC4B89"/>
    <w:rsid w:val="00BC66EE"/>
    <w:rsid w:val="00BC74D0"/>
    <w:rsid w:val="00BD45D2"/>
    <w:rsid w:val="00BD726B"/>
    <w:rsid w:val="00BE54B1"/>
    <w:rsid w:val="00BE66D6"/>
    <w:rsid w:val="00BF3837"/>
    <w:rsid w:val="00BF39E3"/>
    <w:rsid w:val="00BF41E7"/>
    <w:rsid w:val="00BF4659"/>
    <w:rsid w:val="00BF487B"/>
    <w:rsid w:val="00BF5A54"/>
    <w:rsid w:val="00BF74E0"/>
    <w:rsid w:val="00C0286E"/>
    <w:rsid w:val="00C029BA"/>
    <w:rsid w:val="00C02AAB"/>
    <w:rsid w:val="00C05464"/>
    <w:rsid w:val="00C065E4"/>
    <w:rsid w:val="00C076F4"/>
    <w:rsid w:val="00C11388"/>
    <w:rsid w:val="00C125D9"/>
    <w:rsid w:val="00C1564A"/>
    <w:rsid w:val="00C22129"/>
    <w:rsid w:val="00C24F05"/>
    <w:rsid w:val="00C2606D"/>
    <w:rsid w:val="00C26086"/>
    <w:rsid w:val="00C30A28"/>
    <w:rsid w:val="00C34139"/>
    <w:rsid w:val="00C41230"/>
    <w:rsid w:val="00C44B3A"/>
    <w:rsid w:val="00C44E57"/>
    <w:rsid w:val="00C44F41"/>
    <w:rsid w:val="00C47DCF"/>
    <w:rsid w:val="00C52611"/>
    <w:rsid w:val="00C528F3"/>
    <w:rsid w:val="00C529F0"/>
    <w:rsid w:val="00C5313D"/>
    <w:rsid w:val="00C53277"/>
    <w:rsid w:val="00C5364B"/>
    <w:rsid w:val="00C56004"/>
    <w:rsid w:val="00C6027C"/>
    <w:rsid w:val="00C60560"/>
    <w:rsid w:val="00C75412"/>
    <w:rsid w:val="00C75BBE"/>
    <w:rsid w:val="00C76499"/>
    <w:rsid w:val="00C82023"/>
    <w:rsid w:val="00C86565"/>
    <w:rsid w:val="00C92EAE"/>
    <w:rsid w:val="00C93358"/>
    <w:rsid w:val="00C93DE2"/>
    <w:rsid w:val="00C940C3"/>
    <w:rsid w:val="00C976B9"/>
    <w:rsid w:val="00C97E8F"/>
    <w:rsid w:val="00C97E9B"/>
    <w:rsid w:val="00CA2437"/>
    <w:rsid w:val="00CA2540"/>
    <w:rsid w:val="00CA4497"/>
    <w:rsid w:val="00CB0925"/>
    <w:rsid w:val="00CB25CF"/>
    <w:rsid w:val="00CB3C01"/>
    <w:rsid w:val="00CB635B"/>
    <w:rsid w:val="00CB67C7"/>
    <w:rsid w:val="00CC0751"/>
    <w:rsid w:val="00CC17E4"/>
    <w:rsid w:val="00CC28D1"/>
    <w:rsid w:val="00CC30C5"/>
    <w:rsid w:val="00CC40A9"/>
    <w:rsid w:val="00CC4EED"/>
    <w:rsid w:val="00CD31D2"/>
    <w:rsid w:val="00CD7A0B"/>
    <w:rsid w:val="00CE23B8"/>
    <w:rsid w:val="00CE3196"/>
    <w:rsid w:val="00CE3507"/>
    <w:rsid w:val="00CF01A3"/>
    <w:rsid w:val="00CF0303"/>
    <w:rsid w:val="00CF0924"/>
    <w:rsid w:val="00CF0ABE"/>
    <w:rsid w:val="00CF0BC7"/>
    <w:rsid w:val="00CF29D2"/>
    <w:rsid w:val="00CF3CE6"/>
    <w:rsid w:val="00CF6C6D"/>
    <w:rsid w:val="00CF6D98"/>
    <w:rsid w:val="00CF7C70"/>
    <w:rsid w:val="00D028F1"/>
    <w:rsid w:val="00D02E5F"/>
    <w:rsid w:val="00D043A6"/>
    <w:rsid w:val="00D100C7"/>
    <w:rsid w:val="00D12C29"/>
    <w:rsid w:val="00D156B1"/>
    <w:rsid w:val="00D17519"/>
    <w:rsid w:val="00D20070"/>
    <w:rsid w:val="00D26ECE"/>
    <w:rsid w:val="00D27123"/>
    <w:rsid w:val="00D31818"/>
    <w:rsid w:val="00D35393"/>
    <w:rsid w:val="00D3605B"/>
    <w:rsid w:val="00D37AA2"/>
    <w:rsid w:val="00D40756"/>
    <w:rsid w:val="00D417B3"/>
    <w:rsid w:val="00D41F17"/>
    <w:rsid w:val="00D44692"/>
    <w:rsid w:val="00D47184"/>
    <w:rsid w:val="00D50291"/>
    <w:rsid w:val="00D5236B"/>
    <w:rsid w:val="00D54B3C"/>
    <w:rsid w:val="00D55582"/>
    <w:rsid w:val="00D55609"/>
    <w:rsid w:val="00D60EA7"/>
    <w:rsid w:val="00D6263D"/>
    <w:rsid w:val="00D6789C"/>
    <w:rsid w:val="00D7048E"/>
    <w:rsid w:val="00D70513"/>
    <w:rsid w:val="00D73035"/>
    <w:rsid w:val="00D742D4"/>
    <w:rsid w:val="00D76598"/>
    <w:rsid w:val="00D77F01"/>
    <w:rsid w:val="00D81E88"/>
    <w:rsid w:val="00D82786"/>
    <w:rsid w:val="00D85CFB"/>
    <w:rsid w:val="00D87512"/>
    <w:rsid w:val="00D92047"/>
    <w:rsid w:val="00D92590"/>
    <w:rsid w:val="00D94FDB"/>
    <w:rsid w:val="00D951F9"/>
    <w:rsid w:val="00D96897"/>
    <w:rsid w:val="00DA0B9D"/>
    <w:rsid w:val="00DA211E"/>
    <w:rsid w:val="00DA298F"/>
    <w:rsid w:val="00DA63A5"/>
    <w:rsid w:val="00DA71A4"/>
    <w:rsid w:val="00DB02B6"/>
    <w:rsid w:val="00DB243B"/>
    <w:rsid w:val="00DB2CE6"/>
    <w:rsid w:val="00DB4405"/>
    <w:rsid w:val="00DB5523"/>
    <w:rsid w:val="00DC134E"/>
    <w:rsid w:val="00DC3938"/>
    <w:rsid w:val="00DC536E"/>
    <w:rsid w:val="00DC6C36"/>
    <w:rsid w:val="00DC744B"/>
    <w:rsid w:val="00DC78BD"/>
    <w:rsid w:val="00DC7DF0"/>
    <w:rsid w:val="00DD0416"/>
    <w:rsid w:val="00DD2B78"/>
    <w:rsid w:val="00DE36FE"/>
    <w:rsid w:val="00DE44A4"/>
    <w:rsid w:val="00DE4F34"/>
    <w:rsid w:val="00DE5005"/>
    <w:rsid w:val="00DE5D67"/>
    <w:rsid w:val="00DE6D3A"/>
    <w:rsid w:val="00DF3639"/>
    <w:rsid w:val="00DF4D8D"/>
    <w:rsid w:val="00DF6402"/>
    <w:rsid w:val="00DF6564"/>
    <w:rsid w:val="00E009B4"/>
    <w:rsid w:val="00E023D8"/>
    <w:rsid w:val="00E04651"/>
    <w:rsid w:val="00E137C3"/>
    <w:rsid w:val="00E13CDE"/>
    <w:rsid w:val="00E1501A"/>
    <w:rsid w:val="00E1660A"/>
    <w:rsid w:val="00E2726B"/>
    <w:rsid w:val="00E3424D"/>
    <w:rsid w:val="00E34BB1"/>
    <w:rsid w:val="00E35DBC"/>
    <w:rsid w:val="00E42012"/>
    <w:rsid w:val="00E42A52"/>
    <w:rsid w:val="00E505C7"/>
    <w:rsid w:val="00E515BF"/>
    <w:rsid w:val="00E52772"/>
    <w:rsid w:val="00E531CF"/>
    <w:rsid w:val="00E54616"/>
    <w:rsid w:val="00E55A39"/>
    <w:rsid w:val="00E62FED"/>
    <w:rsid w:val="00E631BE"/>
    <w:rsid w:val="00E65C2E"/>
    <w:rsid w:val="00E676BB"/>
    <w:rsid w:val="00E70F71"/>
    <w:rsid w:val="00E716A8"/>
    <w:rsid w:val="00E74C29"/>
    <w:rsid w:val="00E753D5"/>
    <w:rsid w:val="00E86C7D"/>
    <w:rsid w:val="00E93203"/>
    <w:rsid w:val="00E9480E"/>
    <w:rsid w:val="00E95947"/>
    <w:rsid w:val="00EA2C36"/>
    <w:rsid w:val="00EA449B"/>
    <w:rsid w:val="00EA5437"/>
    <w:rsid w:val="00EA55EF"/>
    <w:rsid w:val="00EA638B"/>
    <w:rsid w:val="00EA7666"/>
    <w:rsid w:val="00EB3E2A"/>
    <w:rsid w:val="00EB45A8"/>
    <w:rsid w:val="00EC3A76"/>
    <w:rsid w:val="00EC3F8E"/>
    <w:rsid w:val="00ED24EC"/>
    <w:rsid w:val="00ED3685"/>
    <w:rsid w:val="00ED5153"/>
    <w:rsid w:val="00ED5929"/>
    <w:rsid w:val="00ED6868"/>
    <w:rsid w:val="00ED6F20"/>
    <w:rsid w:val="00ED7582"/>
    <w:rsid w:val="00EE55B6"/>
    <w:rsid w:val="00EE62F4"/>
    <w:rsid w:val="00EE7074"/>
    <w:rsid w:val="00EE78F6"/>
    <w:rsid w:val="00EF10E0"/>
    <w:rsid w:val="00EF1910"/>
    <w:rsid w:val="00EF51DF"/>
    <w:rsid w:val="00EF63FC"/>
    <w:rsid w:val="00F00389"/>
    <w:rsid w:val="00F00B28"/>
    <w:rsid w:val="00F01CD7"/>
    <w:rsid w:val="00F01DDD"/>
    <w:rsid w:val="00F0512C"/>
    <w:rsid w:val="00F111C8"/>
    <w:rsid w:val="00F121C1"/>
    <w:rsid w:val="00F1388A"/>
    <w:rsid w:val="00F14A04"/>
    <w:rsid w:val="00F155B1"/>
    <w:rsid w:val="00F17AA3"/>
    <w:rsid w:val="00F21458"/>
    <w:rsid w:val="00F22291"/>
    <w:rsid w:val="00F23890"/>
    <w:rsid w:val="00F238EF"/>
    <w:rsid w:val="00F2440A"/>
    <w:rsid w:val="00F24F02"/>
    <w:rsid w:val="00F262B2"/>
    <w:rsid w:val="00F3186D"/>
    <w:rsid w:val="00F32AE0"/>
    <w:rsid w:val="00F34EB3"/>
    <w:rsid w:val="00F35C1C"/>
    <w:rsid w:val="00F36B03"/>
    <w:rsid w:val="00F42F3D"/>
    <w:rsid w:val="00F43083"/>
    <w:rsid w:val="00F46ED6"/>
    <w:rsid w:val="00F50214"/>
    <w:rsid w:val="00F517BD"/>
    <w:rsid w:val="00F54677"/>
    <w:rsid w:val="00F548FE"/>
    <w:rsid w:val="00F5530A"/>
    <w:rsid w:val="00F63105"/>
    <w:rsid w:val="00F6442D"/>
    <w:rsid w:val="00F72CBC"/>
    <w:rsid w:val="00F774F3"/>
    <w:rsid w:val="00F77A6F"/>
    <w:rsid w:val="00F8327E"/>
    <w:rsid w:val="00F90E54"/>
    <w:rsid w:val="00F91841"/>
    <w:rsid w:val="00F9281A"/>
    <w:rsid w:val="00F9719E"/>
    <w:rsid w:val="00FA41EA"/>
    <w:rsid w:val="00FA43F6"/>
    <w:rsid w:val="00FA4D4A"/>
    <w:rsid w:val="00FA616F"/>
    <w:rsid w:val="00FB1703"/>
    <w:rsid w:val="00FB24C7"/>
    <w:rsid w:val="00FB292A"/>
    <w:rsid w:val="00FB5792"/>
    <w:rsid w:val="00FC1009"/>
    <w:rsid w:val="00FD0FEE"/>
    <w:rsid w:val="00FD1C30"/>
    <w:rsid w:val="00FD22AB"/>
    <w:rsid w:val="00FD3D81"/>
    <w:rsid w:val="00FD5F14"/>
    <w:rsid w:val="00FD5F45"/>
    <w:rsid w:val="00FE002B"/>
    <w:rsid w:val="00FE16E5"/>
    <w:rsid w:val="00FE17EC"/>
    <w:rsid w:val="00FF005A"/>
    <w:rsid w:val="00FF1AD9"/>
    <w:rsid w:val="00FF1BC2"/>
    <w:rsid w:val="00FF33B2"/>
    <w:rsid w:val="00FF3882"/>
    <w:rsid w:val="00FF38F7"/>
    <w:rsid w:val="00FF4E96"/>
    <w:rsid w:val="00FF71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066EE"/>
  <w15:docId w15:val="{EC7864CB-1E6C-9D48-96AD-3004246D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71E"/>
    <w:rPr>
      <w:lang w:eastAsia="zh-CN"/>
    </w:rPr>
  </w:style>
  <w:style w:type="paragraph" w:styleId="Heading1">
    <w:name w:val="heading 1"/>
    <w:basedOn w:val="Normal"/>
    <w:next w:val="Normal"/>
    <w:qFormat/>
    <w:rsid w:val="0085732E"/>
    <w:pPr>
      <w:keepNext/>
      <w:outlineLvl w:val="0"/>
    </w:pPr>
    <w:rPr>
      <w:rFonts w:ascii="Arial" w:hAnsi="Arial"/>
      <w:lang w:eastAsia="en-US"/>
    </w:rPr>
  </w:style>
  <w:style w:type="paragraph" w:styleId="Heading2">
    <w:name w:val="heading 2"/>
    <w:basedOn w:val="Normal"/>
    <w:next w:val="Normal"/>
    <w:qFormat/>
    <w:rsid w:val="0085732E"/>
    <w:pPr>
      <w:keepNext/>
      <w:jc w:val="center"/>
      <w:outlineLvl w:val="1"/>
    </w:pPr>
    <w:rPr>
      <w:rFonts w:ascii="Arial" w:hAnsi="Arial"/>
      <w:b/>
      <w:snapToGrid w:val="0"/>
      <w:color w:val="000000"/>
      <w:sz w:val="19"/>
      <w:lang w:eastAsia="en-US"/>
    </w:rPr>
  </w:style>
  <w:style w:type="paragraph" w:styleId="Heading3">
    <w:name w:val="heading 3"/>
    <w:basedOn w:val="Normal"/>
    <w:next w:val="Normal"/>
    <w:qFormat/>
    <w:rsid w:val="0085732E"/>
    <w:pPr>
      <w:keepNext/>
      <w:jc w:val="right"/>
      <w:outlineLvl w:val="2"/>
    </w:pPr>
    <w:rPr>
      <w:rFonts w:ascii="Arial" w:hAnsi="Arial"/>
      <w:b/>
      <w:snapToGrid w:val="0"/>
      <w:color w:val="000000"/>
      <w:sz w:val="19"/>
      <w:lang w:eastAsia="en-US"/>
    </w:rPr>
  </w:style>
  <w:style w:type="paragraph" w:styleId="Heading4">
    <w:name w:val="heading 4"/>
    <w:basedOn w:val="Normal"/>
    <w:next w:val="Normal"/>
    <w:qFormat/>
    <w:rsid w:val="0085732E"/>
    <w:pPr>
      <w:keepNext/>
      <w:jc w:val="center"/>
      <w:outlineLvl w:val="3"/>
    </w:pPr>
    <w:rPr>
      <w:rFonts w:ascii="Arial" w:hAnsi="Arial"/>
      <w:b/>
      <w:sz w:val="19"/>
      <w:lang w:eastAsia="en-US"/>
    </w:rPr>
  </w:style>
  <w:style w:type="paragraph" w:styleId="Heading5">
    <w:name w:val="heading 5"/>
    <w:basedOn w:val="Normal"/>
    <w:next w:val="Normal"/>
    <w:qFormat/>
    <w:rsid w:val="0085732E"/>
    <w:pPr>
      <w:keepNext/>
      <w:jc w:val="center"/>
      <w:outlineLvl w:val="4"/>
    </w:pPr>
    <w:rPr>
      <w:rFonts w:ascii="Arial" w:hAnsi="Arial"/>
      <w:b/>
      <w:sz w:val="19"/>
      <w:u w:val="single"/>
      <w:lang w:eastAsia="en-US"/>
    </w:rPr>
  </w:style>
  <w:style w:type="paragraph" w:styleId="Heading6">
    <w:name w:val="heading 6"/>
    <w:basedOn w:val="Normal"/>
    <w:next w:val="Normal"/>
    <w:qFormat/>
    <w:rsid w:val="0085732E"/>
    <w:pPr>
      <w:keepNext/>
      <w:tabs>
        <w:tab w:val="left" w:pos="720"/>
        <w:tab w:val="left" w:pos="3510"/>
        <w:tab w:val="left" w:pos="3870"/>
        <w:tab w:val="left" w:pos="7200"/>
        <w:tab w:val="left" w:pos="7560"/>
      </w:tabs>
      <w:jc w:val="both"/>
      <w:outlineLvl w:val="5"/>
    </w:pPr>
    <w:rPr>
      <w:rFonts w:ascii="Arial" w:hAnsi="Arial"/>
      <w:b/>
      <w:sz w:val="19"/>
      <w:lang w:eastAsia="en-US"/>
    </w:rPr>
  </w:style>
  <w:style w:type="paragraph" w:styleId="Heading7">
    <w:name w:val="heading 7"/>
    <w:basedOn w:val="Normal"/>
    <w:next w:val="Normal"/>
    <w:qFormat/>
    <w:rsid w:val="0085732E"/>
    <w:pPr>
      <w:keepNext/>
      <w:outlineLvl w:val="6"/>
    </w:pPr>
    <w:rPr>
      <w:rFonts w:ascii="Arial" w:hAnsi="Arial"/>
      <w:b/>
      <w:sz w:val="22"/>
      <w:lang w:eastAsia="en-US"/>
    </w:rPr>
  </w:style>
  <w:style w:type="paragraph" w:styleId="Heading8">
    <w:name w:val="heading 8"/>
    <w:basedOn w:val="Normal"/>
    <w:next w:val="Normal"/>
    <w:qFormat/>
    <w:rsid w:val="0085732E"/>
    <w:pPr>
      <w:keepNext/>
      <w:spacing w:after="120"/>
      <w:outlineLvl w:val="7"/>
    </w:pPr>
    <w:rPr>
      <w:rFonts w:ascii="Arial" w:hAnsi="Arial"/>
      <w:sz w:val="19"/>
      <w:u w:val="single"/>
      <w:lang w:eastAsia="en-US"/>
    </w:rPr>
  </w:style>
  <w:style w:type="paragraph" w:styleId="Heading9">
    <w:name w:val="heading 9"/>
    <w:basedOn w:val="Normal"/>
    <w:next w:val="Normal"/>
    <w:qFormat/>
    <w:rsid w:val="0085732E"/>
    <w:pPr>
      <w:keepNext/>
      <w:outlineLvl w:val="8"/>
    </w:pPr>
    <w:rPr>
      <w:rFonts w:ascii="Arial" w:hAnsi="Arial"/>
      <w:b/>
      <w:sz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NumContinue"/>
    <w:rsid w:val="0085732E"/>
    <w:pPr>
      <w:tabs>
        <w:tab w:val="num" w:pos="1728"/>
      </w:tabs>
      <w:spacing w:after="240"/>
      <w:ind w:firstLine="1152"/>
      <w:jc w:val="both"/>
      <w:outlineLvl w:val="0"/>
    </w:pPr>
    <w:rPr>
      <w:rFonts w:ascii="Arial" w:hAnsi="Arial"/>
      <w:sz w:val="22"/>
      <w:lang w:eastAsia="en-US"/>
    </w:rPr>
  </w:style>
  <w:style w:type="paragraph" w:customStyle="1" w:styleId="NumContinue">
    <w:name w:val="Num Continue"/>
    <w:basedOn w:val="BodyText"/>
    <w:rsid w:val="0085732E"/>
    <w:pPr>
      <w:widowControl w:val="0"/>
      <w:spacing w:after="240"/>
      <w:ind w:firstLine="1440"/>
      <w:jc w:val="both"/>
    </w:pPr>
  </w:style>
  <w:style w:type="paragraph" w:styleId="BodyText">
    <w:name w:val="Body Text"/>
    <w:basedOn w:val="Normal"/>
    <w:rsid w:val="0085732E"/>
    <w:rPr>
      <w:rFonts w:ascii="Arial" w:hAnsi="Arial"/>
      <w:lang w:eastAsia="en-US"/>
    </w:rPr>
  </w:style>
  <w:style w:type="paragraph" w:customStyle="1" w:styleId="StandardL2">
    <w:name w:val="Standard_L2"/>
    <w:basedOn w:val="StandardL1"/>
    <w:next w:val="NumContinue"/>
    <w:rsid w:val="0085732E"/>
    <w:pPr>
      <w:tabs>
        <w:tab w:val="clear" w:pos="1728"/>
        <w:tab w:val="num" w:pos="360"/>
        <w:tab w:val="num" w:pos="720"/>
      </w:tabs>
      <w:ind w:left="720" w:hanging="720"/>
      <w:outlineLvl w:val="1"/>
    </w:pPr>
  </w:style>
  <w:style w:type="paragraph" w:customStyle="1" w:styleId="StandardL3">
    <w:name w:val="Standard_L3"/>
    <w:basedOn w:val="StandardL2"/>
    <w:next w:val="NumContinue"/>
    <w:rsid w:val="0085732E"/>
    <w:pPr>
      <w:outlineLvl w:val="2"/>
    </w:pPr>
  </w:style>
  <w:style w:type="paragraph" w:customStyle="1" w:styleId="StandardL4">
    <w:name w:val="Standard_L4"/>
    <w:basedOn w:val="StandardL3"/>
    <w:next w:val="NumContinue"/>
    <w:rsid w:val="0085732E"/>
    <w:pPr>
      <w:outlineLvl w:val="3"/>
    </w:pPr>
  </w:style>
  <w:style w:type="paragraph" w:customStyle="1" w:styleId="StandardL5">
    <w:name w:val="Standard_L5"/>
    <w:basedOn w:val="StandardL4"/>
    <w:next w:val="NumContinue"/>
    <w:rsid w:val="0085732E"/>
    <w:pPr>
      <w:outlineLvl w:val="4"/>
    </w:pPr>
  </w:style>
  <w:style w:type="paragraph" w:customStyle="1" w:styleId="StandardL6">
    <w:name w:val="Standard_L6"/>
    <w:basedOn w:val="StandardL5"/>
    <w:next w:val="NumContinue"/>
    <w:rsid w:val="0085732E"/>
    <w:pPr>
      <w:outlineLvl w:val="5"/>
    </w:pPr>
  </w:style>
  <w:style w:type="paragraph" w:customStyle="1" w:styleId="StandardL7">
    <w:name w:val="Standard_L7"/>
    <w:basedOn w:val="StandardL6"/>
    <w:next w:val="NumContinue"/>
    <w:rsid w:val="0085732E"/>
    <w:pPr>
      <w:outlineLvl w:val="6"/>
    </w:pPr>
  </w:style>
  <w:style w:type="paragraph" w:customStyle="1" w:styleId="StandardL8">
    <w:name w:val="Standard_L8"/>
    <w:basedOn w:val="StandardL7"/>
    <w:next w:val="NumContinue"/>
    <w:rsid w:val="0085732E"/>
    <w:pPr>
      <w:outlineLvl w:val="7"/>
    </w:pPr>
  </w:style>
  <w:style w:type="paragraph" w:styleId="Header">
    <w:name w:val="header"/>
    <w:basedOn w:val="Normal"/>
    <w:rsid w:val="0085732E"/>
    <w:pPr>
      <w:tabs>
        <w:tab w:val="center" w:pos="4320"/>
        <w:tab w:val="right" w:pos="8640"/>
      </w:tabs>
    </w:pPr>
    <w:rPr>
      <w:rFonts w:ascii="Arial" w:hAnsi="Arial"/>
      <w:sz w:val="19"/>
      <w:lang w:eastAsia="en-US"/>
    </w:rPr>
  </w:style>
  <w:style w:type="paragraph" w:styleId="Title">
    <w:name w:val="Title"/>
    <w:basedOn w:val="Normal"/>
    <w:qFormat/>
    <w:rsid w:val="0085732E"/>
    <w:pPr>
      <w:jc w:val="center"/>
    </w:pPr>
    <w:rPr>
      <w:rFonts w:ascii="Arial" w:hAnsi="Arial"/>
      <w:b/>
      <w:sz w:val="19"/>
      <w:u w:val="single"/>
      <w:lang w:eastAsia="en-US"/>
    </w:rPr>
  </w:style>
  <w:style w:type="paragraph" w:styleId="BodyText3">
    <w:name w:val="Body Text 3"/>
    <w:basedOn w:val="Normal"/>
    <w:rsid w:val="0085732E"/>
    <w:rPr>
      <w:rFonts w:ascii="Arial" w:hAnsi="Arial"/>
      <w:sz w:val="22"/>
      <w:lang w:eastAsia="en-US"/>
    </w:rPr>
  </w:style>
  <w:style w:type="paragraph" w:styleId="BodyText2">
    <w:name w:val="Body Text 2"/>
    <w:basedOn w:val="Normal"/>
    <w:rsid w:val="0085732E"/>
    <w:pPr>
      <w:jc w:val="both"/>
    </w:pPr>
    <w:rPr>
      <w:rFonts w:ascii="Arial" w:hAnsi="Arial"/>
      <w:vanish/>
      <w:sz w:val="19"/>
      <w:lang w:eastAsia="en-US"/>
    </w:rPr>
  </w:style>
  <w:style w:type="character" w:styleId="Hyperlink">
    <w:name w:val="Hyperlink"/>
    <w:rsid w:val="0085732E"/>
    <w:rPr>
      <w:color w:val="0000FF"/>
      <w:u w:val="single"/>
    </w:rPr>
  </w:style>
  <w:style w:type="paragraph" w:styleId="Footer">
    <w:name w:val="footer"/>
    <w:basedOn w:val="Normal"/>
    <w:rsid w:val="0085732E"/>
    <w:pPr>
      <w:tabs>
        <w:tab w:val="center" w:pos="4320"/>
        <w:tab w:val="right" w:pos="8640"/>
      </w:tabs>
    </w:pPr>
    <w:rPr>
      <w:rFonts w:ascii="Arial" w:hAnsi="Arial"/>
      <w:sz w:val="19"/>
      <w:lang w:eastAsia="en-US"/>
    </w:rPr>
  </w:style>
  <w:style w:type="character" w:styleId="PageNumber">
    <w:name w:val="page number"/>
    <w:basedOn w:val="DefaultParagraphFont"/>
    <w:rsid w:val="0085732E"/>
  </w:style>
  <w:style w:type="character" w:customStyle="1" w:styleId="zzmpDraftStamp">
    <w:name w:val="zzmpDraftStamp"/>
    <w:rsid w:val="0085732E"/>
    <w:rPr>
      <w:rFonts w:ascii="Times New Roman" w:hAnsi="Times New Roman"/>
      <w:b/>
      <w:smallCaps/>
      <w:vanish/>
      <w:color w:val="FF0000"/>
      <w:sz w:val="24"/>
    </w:rPr>
  </w:style>
  <w:style w:type="paragraph" w:styleId="BodyTextIndent">
    <w:name w:val="Body Text Indent"/>
    <w:basedOn w:val="Normal"/>
    <w:rsid w:val="0085732E"/>
    <w:pPr>
      <w:ind w:left="144"/>
    </w:pPr>
    <w:rPr>
      <w:rFonts w:ascii="Arial" w:hAnsi="Arial"/>
      <w:sz w:val="19"/>
      <w:lang w:eastAsia="en-US"/>
    </w:rPr>
  </w:style>
  <w:style w:type="paragraph" w:styleId="BodyTextIndent2">
    <w:name w:val="Body Text Indent 2"/>
    <w:basedOn w:val="Normal"/>
    <w:rsid w:val="0085732E"/>
    <w:pPr>
      <w:ind w:left="360"/>
    </w:pPr>
    <w:rPr>
      <w:rFonts w:ascii="Arial" w:hAnsi="Arial"/>
      <w:sz w:val="22"/>
      <w:lang w:eastAsia="en-US"/>
    </w:rPr>
  </w:style>
  <w:style w:type="paragraph" w:customStyle="1" w:styleId="DocumentTitle">
    <w:name w:val="Document Title"/>
    <w:basedOn w:val="Normal"/>
    <w:rsid w:val="0085732E"/>
    <w:pPr>
      <w:keepNext/>
      <w:keepLines/>
      <w:spacing w:after="240" w:line="480" w:lineRule="auto"/>
      <w:ind w:left="720" w:right="720"/>
      <w:jc w:val="center"/>
    </w:pPr>
    <w:rPr>
      <w:rFonts w:ascii="Arial" w:hAnsi="Arial"/>
      <w:b/>
      <w:caps/>
      <w:lang w:eastAsia="en-US"/>
    </w:rPr>
  </w:style>
  <w:style w:type="paragraph" w:styleId="DocumentMap">
    <w:name w:val="Document Map"/>
    <w:basedOn w:val="Normal"/>
    <w:semiHidden/>
    <w:rsid w:val="0085732E"/>
    <w:pPr>
      <w:shd w:val="clear" w:color="auto" w:fill="000080"/>
    </w:pPr>
    <w:rPr>
      <w:rFonts w:ascii="Tahoma" w:hAnsi="Tahoma"/>
    </w:rPr>
  </w:style>
  <w:style w:type="paragraph" w:styleId="CommentText">
    <w:name w:val="annotation text"/>
    <w:basedOn w:val="Normal"/>
    <w:link w:val="CommentTextChar"/>
    <w:rsid w:val="0085732E"/>
    <w:rPr>
      <w:rFonts w:ascii="Arial" w:hAnsi="Arial"/>
      <w:sz w:val="19"/>
      <w:lang w:eastAsia="en-US"/>
    </w:rPr>
  </w:style>
  <w:style w:type="paragraph" w:styleId="BodyTextIndent3">
    <w:name w:val="Body Text Indent 3"/>
    <w:basedOn w:val="Normal"/>
    <w:rsid w:val="0085732E"/>
    <w:pPr>
      <w:ind w:left="720"/>
      <w:jc w:val="both"/>
    </w:pPr>
    <w:rPr>
      <w:rFonts w:ascii="Arial" w:hAnsi="Arial"/>
      <w:sz w:val="19"/>
      <w:lang w:eastAsia="en-US"/>
    </w:rPr>
  </w:style>
  <w:style w:type="paragraph" w:customStyle="1" w:styleId="SSA3">
    <w:name w:val="SSA 3"/>
    <w:basedOn w:val="Normal"/>
    <w:autoRedefine/>
    <w:rsid w:val="00163177"/>
    <w:pPr>
      <w:widowControl w:val="0"/>
      <w:numPr>
        <w:numId w:val="7"/>
      </w:numPr>
      <w:tabs>
        <w:tab w:val="clear" w:pos="180"/>
      </w:tabs>
      <w:ind w:left="1080" w:hanging="360"/>
      <w:jc w:val="both"/>
    </w:pPr>
    <w:rPr>
      <w:rFonts w:ascii="Arial" w:hAnsi="Arial"/>
      <w:sz w:val="19"/>
      <w:lang w:eastAsia="en-US"/>
    </w:rPr>
  </w:style>
  <w:style w:type="paragraph" w:styleId="ListNumber2">
    <w:name w:val="List Number 2"/>
    <w:basedOn w:val="Normal"/>
    <w:rsid w:val="0085732E"/>
    <w:rPr>
      <w:rFonts w:ascii="Arial" w:hAnsi="Arial"/>
      <w:sz w:val="19"/>
      <w:lang w:eastAsia="en-US"/>
    </w:rPr>
  </w:style>
  <w:style w:type="paragraph" w:customStyle="1" w:styleId="SSA2">
    <w:name w:val="SSA 2"/>
    <w:basedOn w:val="Normal"/>
    <w:rsid w:val="0085732E"/>
    <w:pPr>
      <w:tabs>
        <w:tab w:val="num" w:pos="630"/>
      </w:tabs>
      <w:ind w:left="558" w:hanging="288"/>
      <w:jc w:val="both"/>
    </w:pPr>
    <w:rPr>
      <w:rFonts w:ascii="Arial" w:hAnsi="Arial"/>
      <w:sz w:val="19"/>
      <w:u w:val="single"/>
      <w:lang w:eastAsia="en-US"/>
    </w:rPr>
  </w:style>
  <w:style w:type="paragraph" w:customStyle="1" w:styleId="SSA1">
    <w:name w:val="SSA 1"/>
    <w:basedOn w:val="Normal"/>
    <w:rsid w:val="0085732E"/>
    <w:pPr>
      <w:numPr>
        <w:numId w:val="4"/>
      </w:numPr>
      <w:jc w:val="both"/>
    </w:pPr>
    <w:rPr>
      <w:rFonts w:ascii="Arial" w:hAnsi="Arial"/>
      <w:b/>
      <w:sz w:val="19"/>
      <w:u w:val="single"/>
      <w:lang w:eastAsia="en-US"/>
    </w:rPr>
  </w:style>
  <w:style w:type="paragraph" w:customStyle="1" w:styleId="SSA4">
    <w:name w:val="SSA 4"/>
    <w:basedOn w:val="Normal"/>
    <w:rsid w:val="0085732E"/>
    <w:pPr>
      <w:numPr>
        <w:numId w:val="1"/>
      </w:numPr>
      <w:tabs>
        <w:tab w:val="clear" w:pos="1440"/>
        <w:tab w:val="num" w:pos="1080"/>
      </w:tabs>
      <w:ind w:left="720"/>
      <w:jc w:val="both"/>
    </w:pPr>
    <w:rPr>
      <w:rFonts w:ascii="Arial" w:hAnsi="Arial"/>
      <w:sz w:val="19"/>
      <w:lang w:eastAsia="en-US"/>
    </w:rPr>
  </w:style>
  <w:style w:type="paragraph" w:customStyle="1" w:styleId="SSA5">
    <w:name w:val="SSA 5"/>
    <w:basedOn w:val="Normal"/>
    <w:rsid w:val="0085732E"/>
    <w:pPr>
      <w:numPr>
        <w:numId w:val="2"/>
      </w:numPr>
      <w:jc w:val="both"/>
    </w:pPr>
    <w:rPr>
      <w:rFonts w:ascii="Arial" w:hAnsi="Arial"/>
      <w:sz w:val="19"/>
      <w:lang w:eastAsia="en-US"/>
    </w:rPr>
  </w:style>
  <w:style w:type="paragraph" w:customStyle="1" w:styleId="SSA6">
    <w:name w:val="SSA 6"/>
    <w:basedOn w:val="Normal"/>
    <w:rsid w:val="0085732E"/>
    <w:pPr>
      <w:numPr>
        <w:numId w:val="3"/>
      </w:numPr>
      <w:jc w:val="both"/>
    </w:pPr>
    <w:rPr>
      <w:rFonts w:ascii="Arial" w:hAnsi="Arial"/>
      <w:sz w:val="19"/>
      <w:lang w:eastAsia="en-US"/>
    </w:rPr>
  </w:style>
  <w:style w:type="paragraph" w:customStyle="1" w:styleId="Style1">
    <w:name w:val="Style1"/>
    <w:basedOn w:val="Normal"/>
    <w:next w:val="Normal"/>
    <w:autoRedefine/>
    <w:rsid w:val="0085732E"/>
    <w:pPr>
      <w:numPr>
        <w:numId w:val="5"/>
      </w:numPr>
      <w:tabs>
        <w:tab w:val="clear" w:pos="216"/>
        <w:tab w:val="num" w:pos="360"/>
      </w:tabs>
      <w:spacing w:before="120"/>
      <w:ind w:hanging="216"/>
      <w:jc w:val="both"/>
    </w:pPr>
    <w:rPr>
      <w:rFonts w:ascii="Arial" w:hAnsi="Arial"/>
      <w:sz w:val="19"/>
      <w:lang w:eastAsia="en-US"/>
    </w:rPr>
  </w:style>
  <w:style w:type="paragraph" w:customStyle="1" w:styleId="Style2">
    <w:name w:val="Style2"/>
    <w:basedOn w:val="BodyTextIndent"/>
    <w:rsid w:val="0085732E"/>
    <w:pPr>
      <w:keepNext/>
      <w:numPr>
        <w:numId w:val="6"/>
      </w:numPr>
      <w:spacing w:before="120"/>
      <w:jc w:val="both"/>
    </w:pPr>
  </w:style>
  <w:style w:type="character" w:styleId="CommentReference">
    <w:name w:val="annotation reference"/>
    <w:rsid w:val="0085732E"/>
    <w:rPr>
      <w:sz w:val="16"/>
      <w:szCs w:val="16"/>
    </w:rPr>
  </w:style>
  <w:style w:type="paragraph" w:styleId="BlockText">
    <w:name w:val="Block Text"/>
    <w:basedOn w:val="Normal"/>
    <w:rsid w:val="0085732E"/>
    <w:pPr>
      <w:spacing w:before="120" w:after="120"/>
      <w:ind w:left="720" w:right="1260"/>
    </w:pPr>
    <w:rPr>
      <w:rFonts w:ascii="Arial" w:hAnsi="Arial" w:cs="Arial"/>
      <w:sz w:val="20"/>
      <w:lang w:eastAsia="en-US"/>
    </w:rPr>
  </w:style>
  <w:style w:type="character" w:styleId="FollowedHyperlink">
    <w:name w:val="FollowedHyperlink"/>
    <w:rsid w:val="0085732E"/>
    <w:rPr>
      <w:color w:val="800080"/>
      <w:u w:val="single"/>
    </w:rPr>
  </w:style>
  <w:style w:type="paragraph" w:customStyle="1" w:styleId="xl24">
    <w:name w:val="xl24"/>
    <w:basedOn w:val="Normal"/>
    <w:rsid w:val="008573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rsid w:val="0085732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26">
    <w:name w:val="xl26"/>
    <w:basedOn w:val="Normal"/>
    <w:rsid w:val="0085732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27">
    <w:name w:val="xl27"/>
    <w:basedOn w:val="Normal"/>
    <w:rsid w:val="0085732E"/>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lang w:eastAsia="en-US"/>
    </w:rPr>
  </w:style>
  <w:style w:type="paragraph" w:customStyle="1" w:styleId="xl28">
    <w:name w:val="xl28"/>
    <w:basedOn w:val="Normal"/>
    <w:rsid w:val="0085732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9">
    <w:name w:val="xl29"/>
    <w:basedOn w:val="Normal"/>
    <w:rsid w:val="0085732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0">
    <w:name w:val="xl30"/>
    <w:basedOn w:val="Normal"/>
    <w:rsid w:val="0085732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1">
    <w:name w:val="xl31"/>
    <w:basedOn w:val="Normal"/>
    <w:rsid w:val="0085732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2">
    <w:name w:val="xl32"/>
    <w:basedOn w:val="Normal"/>
    <w:rsid w:val="008573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3">
    <w:name w:val="xl33"/>
    <w:basedOn w:val="Normal"/>
    <w:rsid w:val="0085732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4">
    <w:name w:val="xl34"/>
    <w:basedOn w:val="Normal"/>
    <w:rsid w:val="0085732E"/>
    <w:pPr>
      <w:spacing w:before="100" w:beforeAutospacing="1" w:after="100" w:afterAutospacing="1"/>
    </w:pPr>
    <w:rPr>
      <w:rFonts w:ascii="Arial" w:eastAsia="Arial Unicode MS" w:hAnsi="Arial" w:cs="Arial"/>
      <w:b/>
      <w:bCs/>
      <w:sz w:val="22"/>
      <w:szCs w:val="22"/>
      <w:lang w:eastAsia="en-US"/>
    </w:rPr>
  </w:style>
  <w:style w:type="paragraph" w:customStyle="1" w:styleId="xl35">
    <w:name w:val="xl35"/>
    <w:basedOn w:val="Normal"/>
    <w:rsid w:val="0085732E"/>
    <w:pPr>
      <w:spacing w:before="100" w:beforeAutospacing="1" w:after="100" w:afterAutospacing="1"/>
    </w:pPr>
    <w:rPr>
      <w:rFonts w:ascii="Arial" w:eastAsia="Arial Unicode MS" w:hAnsi="Arial" w:cs="Arial"/>
      <w:b/>
      <w:bCs/>
      <w:lang w:eastAsia="en-US"/>
    </w:rPr>
  </w:style>
  <w:style w:type="paragraph" w:styleId="FootnoteText">
    <w:name w:val="footnote text"/>
    <w:basedOn w:val="Normal"/>
    <w:semiHidden/>
    <w:rsid w:val="0085732E"/>
    <w:rPr>
      <w:rFonts w:ascii="Arial" w:hAnsi="Arial"/>
      <w:sz w:val="20"/>
      <w:lang w:eastAsia="en-US"/>
    </w:rPr>
  </w:style>
  <w:style w:type="character" w:styleId="FootnoteReference">
    <w:name w:val="footnote reference"/>
    <w:semiHidden/>
    <w:rsid w:val="0085732E"/>
    <w:rPr>
      <w:vertAlign w:val="superscript"/>
    </w:rPr>
  </w:style>
  <w:style w:type="paragraph" w:styleId="BalloonText">
    <w:name w:val="Balloon Text"/>
    <w:basedOn w:val="Normal"/>
    <w:link w:val="BalloonTextChar"/>
    <w:rsid w:val="00D742D4"/>
    <w:rPr>
      <w:rFonts w:ascii="Tahoma" w:hAnsi="Tahoma" w:cs="Tahoma"/>
      <w:sz w:val="16"/>
      <w:szCs w:val="16"/>
      <w:lang w:eastAsia="en-US"/>
    </w:rPr>
  </w:style>
  <w:style w:type="table" w:styleId="TableWeb3">
    <w:name w:val="Table Web 3"/>
    <w:basedOn w:val="TableNormal"/>
    <w:rsid w:val="007D38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semiHidden/>
    <w:rsid w:val="007D38FB"/>
    <w:pPr>
      <w:tabs>
        <w:tab w:val="right" w:leader="dot" w:pos="9360"/>
      </w:tabs>
      <w:suppressAutoHyphens/>
      <w:spacing w:before="480"/>
      <w:ind w:left="720" w:right="720" w:hanging="720"/>
    </w:pPr>
    <w:rPr>
      <w:rFonts w:ascii="Arial" w:hAnsi="Arial"/>
      <w:sz w:val="22"/>
      <w:szCs w:val="22"/>
      <w:lang w:eastAsia="en-US"/>
    </w:rPr>
  </w:style>
  <w:style w:type="paragraph" w:customStyle="1" w:styleId="StyleLeft01">
    <w:name w:val="Style Left:  0.1&quot;"/>
    <w:basedOn w:val="Normal"/>
    <w:rsid w:val="007D38FB"/>
    <w:pPr>
      <w:ind w:left="270"/>
    </w:pPr>
    <w:rPr>
      <w:rFonts w:ascii="Arial" w:hAnsi="Arial"/>
      <w:sz w:val="22"/>
      <w:lang w:eastAsia="en-US"/>
    </w:rPr>
  </w:style>
  <w:style w:type="table" w:styleId="TableGrid">
    <w:name w:val="Table Grid"/>
    <w:basedOn w:val="TableNormal"/>
    <w:uiPriority w:val="39"/>
    <w:rsid w:val="007D38F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aBodyTextL1">
    <w:name w:val="Virsa Body Text L1"/>
    <w:basedOn w:val="Normal"/>
    <w:rsid w:val="007D38FB"/>
    <w:pPr>
      <w:spacing w:before="120"/>
    </w:pPr>
    <w:rPr>
      <w:rFonts w:ascii="Arial" w:hAnsi="Arial" w:cs="Arial"/>
      <w:sz w:val="20"/>
      <w:lang w:eastAsia="en-US"/>
    </w:rPr>
  </w:style>
  <w:style w:type="paragraph" w:customStyle="1" w:styleId="VirsaBodyTextL3">
    <w:name w:val="Virsa Body Text L3"/>
    <w:basedOn w:val="VirsaBodyTextL1"/>
    <w:rsid w:val="007D38FB"/>
    <w:pPr>
      <w:ind w:left="540"/>
    </w:pPr>
  </w:style>
  <w:style w:type="paragraph" w:customStyle="1" w:styleId="VirsaHeadingGenericL1">
    <w:name w:val="Virsa Heading Generic L1"/>
    <w:basedOn w:val="Normal"/>
    <w:autoRedefine/>
    <w:rsid w:val="007D38FB"/>
    <w:pPr>
      <w:spacing w:before="360"/>
    </w:pPr>
    <w:rPr>
      <w:rFonts w:ascii="Arial" w:hAnsi="Arial" w:cs="Arial"/>
      <w:b/>
      <w:noProof/>
      <w:sz w:val="32"/>
      <w:szCs w:val="32"/>
      <w:lang w:eastAsia="en-US"/>
    </w:rPr>
  </w:style>
  <w:style w:type="paragraph" w:customStyle="1" w:styleId="VirsaHeadingGenericL3">
    <w:name w:val="Virsa Heading Generic L3"/>
    <w:basedOn w:val="VirsaHeadingGenericL1"/>
    <w:next w:val="VirsaBodyTextL3"/>
    <w:rsid w:val="007D38FB"/>
    <w:pPr>
      <w:keepNext/>
      <w:spacing w:before="240"/>
      <w:ind w:left="547"/>
    </w:pPr>
    <w:rPr>
      <w:sz w:val="20"/>
    </w:rPr>
  </w:style>
  <w:style w:type="paragraph" w:customStyle="1" w:styleId="VirsaHeadingGenericTOCL1">
    <w:name w:val="Virsa Heading Generic TOC L1"/>
    <w:basedOn w:val="Normal"/>
    <w:next w:val="VirsaBodyTextL1"/>
    <w:rsid w:val="007D38FB"/>
    <w:pPr>
      <w:spacing w:before="360"/>
    </w:pPr>
    <w:rPr>
      <w:rFonts w:ascii="Arial" w:hAnsi="Arial" w:cs="Arial"/>
      <w:b/>
      <w:smallCaps/>
      <w:sz w:val="32"/>
      <w:szCs w:val="36"/>
      <w:lang w:eastAsia="en-US"/>
    </w:rPr>
  </w:style>
  <w:style w:type="paragraph" w:customStyle="1" w:styleId="VirsaHeadingGenericTOCL2">
    <w:name w:val="Virsa Heading Generic TOC L2"/>
    <w:basedOn w:val="Normal"/>
    <w:next w:val="VirsaBodyTextL1"/>
    <w:autoRedefine/>
    <w:rsid w:val="00F111C8"/>
    <w:pPr>
      <w:keepNext/>
      <w:spacing w:before="360"/>
      <w:outlineLvl w:val="0"/>
    </w:pPr>
    <w:rPr>
      <w:rFonts w:ascii="Arial" w:hAnsi="Arial" w:cs="Arial"/>
      <w:b/>
      <w:noProof/>
      <w:sz w:val="20"/>
      <w:u w:val="single"/>
      <w:lang w:eastAsia="en-US"/>
    </w:rPr>
  </w:style>
  <w:style w:type="paragraph" w:customStyle="1" w:styleId="VirsaListBulletL1">
    <w:name w:val="Virsa List Bullet L1"/>
    <w:basedOn w:val="VirsaBodyTextL1"/>
    <w:uiPriority w:val="99"/>
    <w:rsid w:val="007D38FB"/>
    <w:pPr>
      <w:numPr>
        <w:numId w:val="9"/>
      </w:numPr>
      <w:tabs>
        <w:tab w:val="clear" w:pos="2520"/>
        <w:tab w:val="num" w:pos="720"/>
      </w:tabs>
      <w:ind w:left="720" w:right="540"/>
    </w:pPr>
  </w:style>
  <w:style w:type="paragraph" w:customStyle="1" w:styleId="VirsaListBulletL3">
    <w:name w:val="Virsa List Bullet L3"/>
    <w:basedOn w:val="VirsaListBulletL1"/>
    <w:rsid w:val="007D38FB"/>
    <w:pPr>
      <w:numPr>
        <w:numId w:val="10"/>
      </w:numPr>
      <w:tabs>
        <w:tab w:val="clear" w:pos="720"/>
        <w:tab w:val="num" w:pos="360"/>
      </w:tabs>
      <w:ind w:left="360"/>
    </w:pPr>
  </w:style>
  <w:style w:type="paragraph" w:customStyle="1" w:styleId="VirsaListNumL1">
    <w:name w:val="Virsa List Num L1"/>
    <w:basedOn w:val="VirsaBodyTextL1"/>
    <w:rsid w:val="007D38FB"/>
    <w:pPr>
      <w:numPr>
        <w:numId w:val="11"/>
      </w:numPr>
      <w:spacing w:before="60"/>
    </w:pPr>
    <w:rPr>
      <w:noProof/>
    </w:rPr>
  </w:style>
  <w:style w:type="paragraph" w:styleId="TOC3">
    <w:name w:val="toc 3"/>
    <w:basedOn w:val="Normal"/>
    <w:next w:val="Normal"/>
    <w:autoRedefine/>
    <w:semiHidden/>
    <w:rsid w:val="007D38FB"/>
    <w:pPr>
      <w:ind w:left="440"/>
    </w:pPr>
    <w:rPr>
      <w:rFonts w:cs="Arial"/>
      <w:bCs/>
      <w:kern w:val="32"/>
      <w:sz w:val="22"/>
      <w:szCs w:val="32"/>
    </w:rPr>
  </w:style>
  <w:style w:type="paragraph" w:styleId="CommentSubject">
    <w:name w:val="annotation subject"/>
    <w:basedOn w:val="CommentText"/>
    <w:next w:val="CommentText"/>
    <w:link w:val="CommentSubjectChar"/>
    <w:rsid w:val="00E70F71"/>
    <w:rPr>
      <w:b/>
      <w:bCs/>
      <w:sz w:val="20"/>
    </w:rPr>
  </w:style>
  <w:style w:type="paragraph" w:customStyle="1" w:styleId="Normal1">
    <w:name w:val="Normal1"/>
    <w:rsid w:val="00B13EA1"/>
    <w:pPr>
      <w:spacing w:line="276" w:lineRule="auto"/>
    </w:pPr>
    <w:rPr>
      <w:rFonts w:ascii="Arial" w:eastAsia="Arial" w:hAnsi="Arial" w:cs="Arial"/>
      <w:color w:val="000000"/>
      <w:sz w:val="22"/>
    </w:rPr>
  </w:style>
  <w:style w:type="character" w:customStyle="1" w:styleId="zzmpTrailerItem">
    <w:name w:val="zzmpTrailerItem"/>
    <w:basedOn w:val="DefaultParagraphFont"/>
    <w:rsid w:val="00DD0416"/>
    <w:rPr>
      <w:rFonts w:ascii="Arial" w:hAnsi="Arial" w:cs="Arial"/>
      <w:dstrike w:val="0"/>
      <w:noProof/>
      <w:color w:val="auto"/>
      <w:spacing w:val="0"/>
      <w:position w:val="0"/>
      <w:sz w:val="16"/>
      <w:szCs w:val="16"/>
      <w:u w:val="none"/>
      <w:effect w:val="none"/>
      <w:vertAlign w:val="baseline"/>
    </w:rPr>
  </w:style>
  <w:style w:type="paragraph" w:styleId="ListParagraph">
    <w:name w:val="List Paragraph"/>
    <w:aliases w:val="Bulleted List,List Paragraph - Phacil,Exhibit,List Paragraph1,List Paragraph11,FooterText,Paragraphe de liste1,Bulletr List Paragraph,列出段落,列出段落1,Indent,First Level Heading,POCG Table Text,RFP Instructions,5 Heading"/>
    <w:basedOn w:val="Normal"/>
    <w:link w:val="ListParagraphChar"/>
    <w:uiPriority w:val="34"/>
    <w:qFormat/>
    <w:rsid w:val="009E69CA"/>
    <w:pPr>
      <w:ind w:left="720"/>
      <w:contextualSpacing/>
    </w:pPr>
    <w:rPr>
      <w:rFonts w:ascii="Arial" w:hAnsi="Arial"/>
      <w:sz w:val="19"/>
      <w:lang w:eastAsia="en-US"/>
    </w:rPr>
  </w:style>
  <w:style w:type="paragraph" w:customStyle="1" w:styleId="Legal2L1">
    <w:name w:val="Legal2_L1"/>
    <w:basedOn w:val="Normal"/>
    <w:next w:val="BodyText"/>
    <w:rsid w:val="000D5416"/>
    <w:pPr>
      <w:keepNext/>
      <w:numPr>
        <w:numId w:val="12"/>
      </w:numPr>
      <w:spacing w:after="200"/>
      <w:jc w:val="both"/>
      <w:outlineLvl w:val="0"/>
    </w:pPr>
    <w:rPr>
      <w:rFonts w:ascii="Arial" w:hAnsi="Arial" w:cs="Arial"/>
      <w:sz w:val="18"/>
      <w:lang w:eastAsia="en-US"/>
    </w:rPr>
  </w:style>
  <w:style w:type="paragraph" w:customStyle="1" w:styleId="Legal2L2">
    <w:name w:val="Legal2_L2"/>
    <w:basedOn w:val="Legal2L1"/>
    <w:next w:val="BodyText"/>
    <w:rsid w:val="000D5416"/>
    <w:pPr>
      <w:keepNext w:val="0"/>
      <w:numPr>
        <w:ilvl w:val="1"/>
      </w:numPr>
      <w:outlineLvl w:val="1"/>
    </w:pPr>
  </w:style>
  <w:style w:type="paragraph" w:customStyle="1" w:styleId="Legal2L3">
    <w:name w:val="Legal2_L3"/>
    <w:basedOn w:val="Legal2L2"/>
    <w:next w:val="BodyText"/>
    <w:rsid w:val="000D5416"/>
    <w:pPr>
      <w:numPr>
        <w:ilvl w:val="2"/>
      </w:numPr>
      <w:outlineLvl w:val="2"/>
    </w:pPr>
  </w:style>
  <w:style w:type="paragraph" w:customStyle="1" w:styleId="Legal2L4">
    <w:name w:val="Legal2_L4"/>
    <w:basedOn w:val="Legal2L3"/>
    <w:next w:val="BodyText"/>
    <w:rsid w:val="000D5416"/>
    <w:pPr>
      <w:numPr>
        <w:ilvl w:val="3"/>
      </w:numPr>
      <w:spacing w:after="240"/>
      <w:jc w:val="left"/>
      <w:outlineLvl w:val="3"/>
    </w:pPr>
    <w:rPr>
      <w:rFonts w:ascii="Times New Roman" w:hAnsi="Times New Roman" w:cs="Times New Roman"/>
      <w:sz w:val="24"/>
    </w:rPr>
  </w:style>
  <w:style w:type="paragraph" w:customStyle="1" w:styleId="Legal2L5">
    <w:name w:val="Legal2_L5"/>
    <w:basedOn w:val="Legal2L4"/>
    <w:next w:val="BodyText"/>
    <w:rsid w:val="000D5416"/>
    <w:pPr>
      <w:numPr>
        <w:ilvl w:val="4"/>
      </w:numPr>
      <w:outlineLvl w:val="4"/>
    </w:pPr>
  </w:style>
  <w:style w:type="paragraph" w:customStyle="1" w:styleId="Legal2L6">
    <w:name w:val="Legal2_L6"/>
    <w:basedOn w:val="Legal2L5"/>
    <w:next w:val="BodyText"/>
    <w:rsid w:val="000D5416"/>
    <w:pPr>
      <w:numPr>
        <w:ilvl w:val="5"/>
      </w:numPr>
      <w:outlineLvl w:val="5"/>
    </w:pPr>
  </w:style>
  <w:style w:type="paragraph" w:customStyle="1" w:styleId="Legal2L7">
    <w:name w:val="Legal2_L7"/>
    <w:basedOn w:val="Legal2L6"/>
    <w:next w:val="BodyText"/>
    <w:rsid w:val="000D5416"/>
    <w:pPr>
      <w:numPr>
        <w:ilvl w:val="6"/>
      </w:numPr>
      <w:outlineLvl w:val="6"/>
    </w:pPr>
  </w:style>
  <w:style w:type="paragraph" w:customStyle="1" w:styleId="Legal2L8">
    <w:name w:val="Legal2_L8"/>
    <w:basedOn w:val="Legal2L7"/>
    <w:next w:val="BodyText"/>
    <w:rsid w:val="000D5416"/>
    <w:pPr>
      <w:numPr>
        <w:ilvl w:val="7"/>
      </w:numPr>
      <w:outlineLvl w:val="7"/>
    </w:pPr>
  </w:style>
  <w:style w:type="paragraph" w:customStyle="1" w:styleId="Legal2L9">
    <w:name w:val="Legal2_L9"/>
    <w:basedOn w:val="Legal2L8"/>
    <w:next w:val="BodyText"/>
    <w:rsid w:val="000D5416"/>
    <w:pPr>
      <w:numPr>
        <w:ilvl w:val="8"/>
      </w:numPr>
      <w:outlineLvl w:val="8"/>
    </w:pPr>
  </w:style>
  <w:style w:type="character" w:styleId="Emphasis">
    <w:name w:val="Emphasis"/>
    <w:basedOn w:val="DefaultParagraphFont"/>
    <w:uiPriority w:val="20"/>
    <w:qFormat/>
    <w:rsid w:val="00C22129"/>
    <w:rPr>
      <w:i/>
      <w:iCs/>
    </w:rPr>
  </w:style>
  <w:style w:type="character" w:customStyle="1" w:styleId="s6">
    <w:name w:val="s6"/>
    <w:basedOn w:val="DefaultParagraphFont"/>
    <w:rsid w:val="001168EE"/>
  </w:style>
  <w:style w:type="paragraph" w:styleId="Revision">
    <w:name w:val="Revision"/>
    <w:hidden/>
    <w:uiPriority w:val="99"/>
    <w:semiHidden/>
    <w:rsid w:val="00773A43"/>
    <w:rPr>
      <w:rFonts w:ascii="Arial" w:hAnsi="Arial"/>
      <w:sz w:val="19"/>
    </w:rPr>
  </w:style>
  <w:style w:type="character" w:customStyle="1" w:styleId="HPAuthorizedCustomer">
    <w:name w:val="HP Authorized Customer"/>
    <w:semiHidden/>
    <w:rsid w:val="007D011E"/>
    <w:rPr>
      <w:rFonts w:ascii="Arial" w:hAnsi="Arial" w:cs="Arial"/>
      <w:color w:val="auto"/>
      <w:sz w:val="20"/>
      <w:szCs w:val="20"/>
    </w:rPr>
  </w:style>
  <w:style w:type="character" w:customStyle="1" w:styleId="BalloonTextChar">
    <w:name w:val="Balloon Text Char"/>
    <w:link w:val="BalloonText"/>
    <w:rsid w:val="007D011E"/>
    <w:rPr>
      <w:rFonts w:ascii="Tahoma" w:hAnsi="Tahoma" w:cs="Tahoma"/>
      <w:sz w:val="16"/>
      <w:szCs w:val="16"/>
    </w:rPr>
  </w:style>
  <w:style w:type="character" w:customStyle="1" w:styleId="CommentTextChar">
    <w:name w:val="Comment Text Char"/>
    <w:link w:val="CommentText"/>
    <w:rsid w:val="007D011E"/>
    <w:rPr>
      <w:rFonts w:ascii="Arial" w:hAnsi="Arial"/>
      <w:sz w:val="19"/>
    </w:rPr>
  </w:style>
  <w:style w:type="character" w:customStyle="1" w:styleId="CommentSubjectChar">
    <w:name w:val="Comment Subject Char"/>
    <w:link w:val="CommentSubject"/>
    <w:rsid w:val="007D011E"/>
    <w:rPr>
      <w:rFonts w:ascii="Arial" w:hAnsi="Arial"/>
      <w:b/>
      <w:bCs/>
    </w:rPr>
  </w:style>
  <w:style w:type="paragraph" w:customStyle="1" w:styleId="numbered">
    <w:name w:val="numbered"/>
    <w:basedOn w:val="Normal"/>
    <w:rsid w:val="006E5440"/>
    <w:pPr>
      <w:spacing w:before="100" w:beforeAutospacing="1" w:after="100" w:afterAutospacing="1"/>
    </w:pPr>
  </w:style>
  <w:style w:type="character" w:customStyle="1" w:styleId="apple-converted-space">
    <w:name w:val="apple-converted-space"/>
    <w:basedOn w:val="DefaultParagraphFont"/>
    <w:rsid w:val="006E5440"/>
  </w:style>
  <w:style w:type="character" w:customStyle="1" w:styleId="wdstop">
    <w:name w:val="wdstop"/>
    <w:basedOn w:val="DefaultParagraphFont"/>
    <w:rsid w:val="006E5440"/>
  </w:style>
  <w:style w:type="paragraph" w:styleId="NormalWeb">
    <w:name w:val="Normal (Web)"/>
    <w:basedOn w:val="Normal"/>
    <w:uiPriority w:val="99"/>
    <w:semiHidden/>
    <w:unhideWhenUsed/>
    <w:rsid w:val="00586740"/>
    <w:pPr>
      <w:spacing w:before="100" w:beforeAutospacing="1" w:after="100" w:afterAutospacing="1"/>
    </w:pPr>
  </w:style>
  <w:style w:type="character" w:customStyle="1" w:styleId="DeltaViewInsertion">
    <w:name w:val="DeltaView Insertion"/>
    <w:uiPriority w:val="99"/>
    <w:rsid w:val="009C13F5"/>
    <w:rPr>
      <w:color w:val="0000FF"/>
      <w:spacing w:val="0"/>
      <w:sz w:val="22"/>
      <w:u w:val="double"/>
    </w:rPr>
  </w:style>
  <w:style w:type="character" w:styleId="Strong">
    <w:name w:val="Strong"/>
    <w:basedOn w:val="DefaultParagraphFont"/>
    <w:uiPriority w:val="22"/>
    <w:qFormat/>
    <w:rsid w:val="00AF2323"/>
    <w:rPr>
      <w:b/>
      <w:bCs/>
    </w:rPr>
  </w:style>
  <w:style w:type="character" w:customStyle="1" w:styleId="ListParagraphChar">
    <w:name w:val="List Paragraph Char"/>
    <w:aliases w:val="Bulleted List Char,List Paragraph - Phacil Char,Exhibit Char,List Paragraph1 Char,List Paragraph11 Char,FooterText Char,Paragraphe de liste1 Char,Bulletr List Paragraph Char,列出段落 Char,列出段落1 Char,Indent Char,First Level Heading Char"/>
    <w:basedOn w:val="DefaultParagraphFont"/>
    <w:link w:val="ListParagraph"/>
    <w:uiPriority w:val="34"/>
    <w:rsid w:val="006469D8"/>
    <w:rPr>
      <w:rFonts w:ascii="Arial" w:hAnsi="Arial"/>
      <w:sz w:val="19"/>
    </w:rPr>
  </w:style>
  <w:style w:type="paragraph" w:customStyle="1" w:styleId="PragBullet1">
    <w:name w:val="PragBullet1"/>
    <w:uiPriority w:val="99"/>
    <w:rsid w:val="006469D8"/>
    <w:pPr>
      <w:spacing w:before="60" w:after="60"/>
    </w:pPr>
    <w:rPr>
      <w:rFonts w:ascii="Arial" w:hAnsi="Arial" w:cs="Arial"/>
      <w:sz w:val="20"/>
      <w:szCs w:val="20"/>
    </w:rPr>
  </w:style>
  <w:style w:type="paragraph" w:customStyle="1" w:styleId="Bullet">
    <w:name w:val="Bullet"/>
    <w:aliases w:val="BU Bullet Paragraph,BU,b,B2"/>
    <w:basedOn w:val="Normal"/>
    <w:uiPriority w:val="99"/>
    <w:rsid w:val="006469D8"/>
    <w:pPr>
      <w:spacing w:after="120"/>
    </w:pPr>
    <w:rPr>
      <w:spacing w:val="-2"/>
      <w:lang w:eastAsia="en-US"/>
    </w:rPr>
  </w:style>
  <w:style w:type="paragraph" w:customStyle="1" w:styleId="TableHeader">
    <w:name w:val="Table Header"/>
    <w:basedOn w:val="Table"/>
    <w:next w:val="Table"/>
    <w:uiPriority w:val="99"/>
    <w:rsid w:val="006469D8"/>
    <w:rPr>
      <w:rFonts w:ascii="Arial" w:hAnsi="Arial" w:cs="Arial"/>
      <w:b/>
      <w:bCs/>
    </w:rPr>
  </w:style>
  <w:style w:type="paragraph" w:customStyle="1" w:styleId="Table">
    <w:name w:val="Table"/>
    <w:basedOn w:val="Normal"/>
    <w:uiPriority w:val="99"/>
    <w:rsid w:val="006469D8"/>
    <w:rPr>
      <w:rFonts w:ascii="Calibri" w:eastAsia="Calibr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003">
      <w:bodyDiv w:val="1"/>
      <w:marLeft w:val="0"/>
      <w:marRight w:val="0"/>
      <w:marTop w:val="0"/>
      <w:marBottom w:val="0"/>
      <w:divBdr>
        <w:top w:val="none" w:sz="0" w:space="0" w:color="auto"/>
        <w:left w:val="none" w:sz="0" w:space="0" w:color="auto"/>
        <w:bottom w:val="none" w:sz="0" w:space="0" w:color="auto"/>
        <w:right w:val="none" w:sz="0" w:space="0" w:color="auto"/>
      </w:divBdr>
      <w:divsChild>
        <w:div w:id="1880051364">
          <w:marLeft w:val="0"/>
          <w:marRight w:val="0"/>
          <w:marTop w:val="0"/>
          <w:marBottom w:val="0"/>
          <w:divBdr>
            <w:top w:val="none" w:sz="0" w:space="0" w:color="auto"/>
            <w:left w:val="none" w:sz="0" w:space="0" w:color="auto"/>
            <w:bottom w:val="none" w:sz="0" w:space="0" w:color="auto"/>
            <w:right w:val="none" w:sz="0" w:space="0" w:color="auto"/>
          </w:divBdr>
          <w:divsChild>
            <w:div w:id="1208226290">
              <w:marLeft w:val="0"/>
              <w:marRight w:val="0"/>
              <w:marTop w:val="0"/>
              <w:marBottom w:val="0"/>
              <w:divBdr>
                <w:top w:val="none" w:sz="0" w:space="0" w:color="auto"/>
                <w:left w:val="none" w:sz="0" w:space="0" w:color="auto"/>
                <w:bottom w:val="none" w:sz="0" w:space="0" w:color="auto"/>
                <w:right w:val="none" w:sz="0" w:space="0" w:color="auto"/>
              </w:divBdr>
              <w:divsChild>
                <w:div w:id="17468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4238">
      <w:bodyDiv w:val="1"/>
      <w:marLeft w:val="0"/>
      <w:marRight w:val="0"/>
      <w:marTop w:val="0"/>
      <w:marBottom w:val="0"/>
      <w:divBdr>
        <w:top w:val="none" w:sz="0" w:space="0" w:color="auto"/>
        <w:left w:val="none" w:sz="0" w:space="0" w:color="auto"/>
        <w:bottom w:val="none" w:sz="0" w:space="0" w:color="auto"/>
        <w:right w:val="none" w:sz="0" w:space="0" w:color="auto"/>
      </w:divBdr>
    </w:div>
    <w:div w:id="406803791">
      <w:bodyDiv w:val="1"/>
      <w:marLeft w:val="0"/>
      <w:marRight w:val="0"/>
      <w:marTop w:val="0"/>
      <w:marBottom w:val="0"/>
      <w:divBdr>
        <w:top w:val="none" w:sz="0" w:space="0" w:color="auto"/>
        <w:left w:val="none" w:sz="0" w:space="0" w:color="auto"/>
        <w:bottom w:val="none" w:sz="0" w:space="0" w:color="auto"/>
        <w:right w:val="none" w:sz="0" w:space="0" w:color="auto"/>
      </w:divBdr>
    </w:div>
    <w:div w:id="441917959">
      <w:bodyDiv w:val="1"/>
      <w:marLeft w:val="0"/>
      <w:marRight w:val="0"/>
      <w:marTop w:val="0"/>
      <w:marBottom w:val="0"/>
      <w:divBdr>
        <w:top w:val="none" w:sz="0" w:space="0" w:color="auto"/>
        <w:left w:val="none" w:sz="0" w:space="0" w:color="auto"/>
        <w:bottom w:val="none" w:sz="0" w:space="0" w:color="auto"/>
        <w:right w:val="none" w:sz="0" w:space="0" w:color="auto"/>
      </w:divBdr>
    </w:div>
    <w:div w:id="480074484">
      <w:bodyDiv w:val="1"/>
      <w:marLeft w:val="0"/>
      <w:marRight w:val="0"/>
      <w:marTop w:val="0"/>
      <w:marBottom w:val="0"/>
      <w:divBdr>
        <w:top w:val="none" w:sz="0" w:space="0" w:color="auto"/>
        <w:left w:val="none" w:sz="0" w:space="0" w:color="auto"/>
        <w:bottom w:val="none" w:sz="0" w:space="0" w:color="auto"/>
        <w:right w:val="none" w:sz="0" w:space="0" w:color="auto"/>
      </w:divBdr>
    </w:div>
    <w:div w:id="50543938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55">
          <w:marLeft w:val="0"/>
          <w:marRight w:val="0"/>
          <w:marTop w:val="0"/>
          <w:marBottom w:val="0"/>
          <w:divBdr>
            <w:top w:val="none" w:sz="0" w:space="0" w:color="auto"/>
            <w:left w:val="none" w:sz="0" w:space="0" w:color="auto"/>
            <w:bottom w:val="none" w:sz="0" w:space="0" w:color="auto"/>
            <w:right w:val="none" w:sz="0" w:space="0" w:color="auto"/>
          </w:divBdr>
          <w:divsChild>
            <w:div w:id="228614934">
              <w:marLeft w:val="0"/>
              <w:marRight w:val="0"/>
              <w:marTop w:val="0"/>
              <w:marBottom w:val="0"/>
              <w:divBdr>
                <w:top w:val="none" w:sz="0" w:space="0" w:color="auto"/>
                <w:left w:val="none" w:sz="0" w:space="0" w:color="auto"/>
                <w:bottom w:val="none" w:sz="0" w:space="0" w:color="auto"/>
                <w:right w:val="none" w:sz="0" w:space="0" w:color="auto"/>
              </w:divBdr>
              <w:divsChild>
                <w:div w:id="1595356167">
                  <w:marLeft w:val="0"/>
                  <w:marRight w:val="0"/>
                  <w:marTop w:val="0"/>
                  <w:marBottom w:val="0"/>
                  <w:divBdr>
                    <w:top w:val="none" w:sz="0" w:space="0" w:color="auto"/>
                    <w:left w:val="none" w:sz="0" w:space="0" w:color="auto"/>
                    <w:bottom w:val="none" w:sz="0" w:space="0" w:color="auto"/>
                    <w:right w:val="none" w:sz="0" w:space="0" w:color="auto"/>
                  </w:divBdr>
                </w:div>
              </w:divsChild>
            </w:div>
            <w:div w:id="35394089">
              <w:marLeft w:val="0"/>
              <w:marRight w:val="0"/>
              <w:marTop w:val="0"/>
              <w:marBottom w:val="0"/>
              <w:divBdr>
                <w:top w:val="none" w:sz="0" w:space="0" w:color="auto"/>
                <w:left w:val="none" w:sz="0" w:space="0" w:color="auto"/>
                <w:bottom w:val="none" w:sz="0" w:space="0" w:color="auto"/>
                <w:right w:val="none" w:sz="0" w:space="0" w:color="auto"/>
              </w:divBdr>
              <w:divsChild>
                <w:div w:id="1998919038">
                  <w:marLeft w:val="0"/>
                  <w:marRight w:val="0"/>
                  <w:marTop w:val="0"/>
                  <w:marBottom w:val="0"/>
                  <w:divBdr>
                    <w:top w:val="none" w:sz="0" w:space="0" w:color="auto"/>
                    <w:left w:val="none" w:sz="0" w:space="0" w:color="auto"/>
                    <w:bottom w:val="none" w:sz="0" w:space="0" w:color="auto"/>
                    <w:right w:val="none" w:sz="0" w:space="0" w:color="auto"/>
                  </w:divBdr>
                </w:div>
              </w:divsChild>
            </w:div>
            <w:div w:id="2006084531">
              <w:marLeft w:val="0"/>
              <w:marRight w:val="0"/>
              <w:marTop w:val="0"/>
              <w:marBottom w:val="0"/>
              <w:divBdr>
                <w:top w:val="none" w:sz="0" w:space="0" w:color="auto"/>
                <w:left w:val="none" w:sz="0" w:space="0" w:color="auto"/>
                <w:bottom w:val="none" w:sz="0" w:space="0" w:color="auto"/>
                <w:right w:val="none" w:sz="0" w:space="0" w:color="auto"/>
              </w:divBdr>
              <w:divsChild>
                <w:div w:id="1419211380">
                  <w:marLeft w:val="0"/>
                  <w:marRight w:val="0"/>
                  <w:marTop w:val="0"/>
                  <w:marBottom w:val="0"/>
                  <w:divBdr>
                    <w:top w:val="none" w:sz="0" w:space="0" w:color="auto"/>
                    <w:left w:val="none" w:sz="0" w:space="0" w:color="auto"/>
                    <w:bottom w:val="none" w:sz="0" w:space="0" w:color="auto"/>
                    <w:right w:val="none" w:sz="0" w:space="0" w:color="auto"/>
                  </w:divBdr>
                </w:div>
              </w:divsChild>
            </w:div>
            <w:div w:id="1499005795">
              <w:marLeft w:val="0"/>
              <w:marRight w:val="0"/>
              <w:marTop w:val="0"/>
              <w:marBottom w:val="0"/>
              <w:divBdr>
                <w:top w:val="none" w:sz="0" w:space="0" w:color="auto"/>
                <w:left w:val="none" w:sz="0" w:space="0" w:color="auto"/>
                <w:bottom w:val="none" w:sz="0" w:space="0" w:color="auto"/>
                <w:right w:val="none" w:sz="0" w:space="0" w:color="auto"/>
              </w:divBdr>
              <w:divsChild>
                <w:div w:id="1388261548">
                  <w:marLeft w:val="0"/>
                  <w:marRight w:val="0"/>
                  <w:marTop w:val="0"/>
                  <w:marBottom w:val="0"/>
                  <w:divBdr>
                    <w:top w:val="none" w:sz="0" w:space="0" w:color="auto"/>
                    <w:left w:val="none" w:sz="0" w:space="0" w:color="auto"/>
                    <w:bottom w:val="none" w:sz="0" w:space="0" w:color="auto"/>
                    <w:right w:val="none" w:sz="0" w:space="0" w:color="auto"/>
                  </w:divBdr>
                </w:div>
              </w:divsChild>
            </w:div>
            <w:div w:id="1689790812">
              <w:marLeft w:val="0"/>
              <w:marRight w:val="0"/>
              <w:marTop w:val="0"/>
              <w:marBottom w:val="0"/>
              <w:divBdr>
                <w:top w:val="none" w:sz="0" w:space="0" w:color="auto"/>
                <w:left w:val="none" w:sz="0" w:space="0" w:color="auto"/>
                <w:bottom w:val="none" w:sz="0" w:space="0" w:color="auto"/>
                <w:right w:val="none" w:sz="0" w:space="0" w:color="auto"/>
              </w:divBdr>
              <w:divsChild>
                <w:div w:id="136118668">
                  <w:marLeft w:val="0"/>
                  <w:marRight w:val="0"/>
                  <w:marTop w:val="0"/>
                  <w:marBottom w:val="0"/>
                  <w:divBdr>
                    <w:top w:val="none" w:sz="0" w:space="0" w:color="auto"/>
                    <w:left w:val="none" w:sz="0" w:space="0" w:color="auto"/>
                    <w:bottom w:val="none" w:sz="0" w:space="0" w:color="auto"/>
                    <w:right w:val="none" w:sz="0" w:space="0" w:color="auto"/>
                  </w:divBdr>
                </w:div>
              </w:divsChild>
            </w:div>
            <w:div w:id="130446577">
              <w:marLeft w:val="0"/>
              <w:marRight w:val="0"/>
              <w:marTop w:val="0"/>
              <w:marBottom w:val="0"/>
              <w:divBdr>
                <w:top w:val="none" w:sz="0" w:space="0" w:color="auto"/>
                <w:left w:val="none" w:sz="0" w:space="0" w:color="auto"/>
                <w:bottom w:val="none" w:sz="0" w:space="0" w:color="auto"/>
                <w:right w:val="none" w:sz="0" w:space="0" w:color="auto"/>
              </w:divBdr>
              <w:divsChild>
                <w:div w:id="1234773859">
                  <w:marLeft w:val="0"/>
                  <w:marRight w:val="0"/>
                  <w:marTop w:val="0"/>
                  <w:marBottom w:val="0"/>
                  <w:divBdr>
                    <w:top w:val="none" w:sz="0" w:space="0" w:color="auto"/>
                    <w:left w:val="none" w:sz="0" w:space="0" w:color="auto"/>
                    <w:bottom w:val="none" w:sz="0" w:space="0" w:color="auto"/>
                    <w:right w:val="none" w:sz="0" w:space="0" w:color="auto"/>
                  </w:divBdr>
                </w:div>
              </w:divsChild>
            </w:div>
            <w:div w:id="1838418197">
              <w:marLeft w:val="0"/>
              <w:marRight w:val="0"/>
              <w:marTop w:val="0"/>
              <w:marBottom w:val="0"/>
              <w:divBdr>
                <w:top w:val="none" w:sz="0" w:space="0" w:color="auto"/>
                <w:left w:val="none" w:sz="0" w:space="0" w:color="auto"/>
                <w:bottom w:val="none" w:sz="0" w:space="0" w:color="auto"/>
                <w:right w:val="none" w:sz="0" w:space="0" w:color="auto"/>
              </w:divBdr>
              <w:divsChild>
                <w:div w:id="1648587320">
                  <w:marLeft w:val="0"/>
                  <w:marRight w:val="0"/>
                  <w:marTop w:val="0"/>
                  <w:marBottom w:val="0"/>
                  <w:divBdr>
                    <w:top w:val="none" w:sz="0" w:space="0" w:color="auto"/>
                    <w:left w:val="none" w:sz="0" w:space="0" w:color="auto"/>
                    <w:bottom w:val="none" w:sz="0" w:space="0" w:color="auto"/>
                    <w:right w:val="none" w:sz="0" w:space="0" w:color="auto"/>
                  </w:divBdr>
                </w:div>
              </w:divsChild>
            </w:div>
            <w:div w:id="986475569">
              <w:marLeft w:val="0"/>
              <w:marRight w:val="0"/>
              <w:marTop w:val="0"/>
              <w:marBottom w:val="0"/>
              <w:divBdr>
                <w:top w:val="none" w:sz="0" w:space="0" w:color="auto"/>
                <w:left w:val="none" w:sz="0" w:space="0" w:color="auto"/>
                <w:bottom w:val="none" w:sz="0" w:space="0" w:color="auto"/>
                <w:right w:val="none" w:sz="0" w:space="0" w:color="auto"/>
              </w:divBdr>
              <w:divsChild>
                <w:div w:id="1715231128">
                  <w:marLeft w:val="0"/>
                  <w:marRight w:val="0"/>
                  <w:marTop w:val="0"/>
                  <w:marBottom w:val="0"/>
                  <w:divBdr>
                    <w:top w:val="none" w:sz="0" w:space="0" w:color="auto"/>
                    <w:left w:val="none" w:sz="0" w:space="0" w:color="auto"/>
                    <w:bottom w:val="none" w:sz="0" w:space="0" w:color="auto"/>
                    <w:right w:val="none" w:sz="0" w:space="0" w:color="auto"/>
                  </w:divBdr>
                </w:div>
              </w:divsChild>
            </w:div>
            <w:div w:id="1005666338">
              <w:marLeft w:val="0"/>
              <w:marRight w:val="0"/>
              <w:marTop w:val="0"/>
              <w:marBottom w:val="0"/>
              <w:divBdr>
                <w:top w:val="none" w:sz="0" w:space="0" w:color="auto"/>
                <w:left w:val="none" w:sz="0" w:space="0" w:color="auto"/>
                <w:bottom w:val="none" w:sz="0" w:space="0" w:color="auto"/>
                <w:right w:val="none" w:sz="0" w:space="0" w:color="auto"/>
              </w:divBdr>
              <w:divsChild>
                <w:div w:id="955329984">
                  <w:marLeft w:val="0"/>
                  <w:marRight w:val="0"/>
                  <w:marTop w:val="0"/>
                  <w:marBottom w:val="0"/>
                  <w:divBdr>
                    <w:top w:val="none" w:sz="0" w:space="0" w:color="auto"/>
                    <w:left w:val="none" w:sz="0" w:space="0" w:color="auto"/>
                    <w:bottom w:val="none" w:sz="0" w:space="0" w:color="auto"/>
                    <w:right w:val="none" w:sz="0" w:space="0" w:color="auto"/>
                  </w:divBdr>
                </w:div>
              </w:divsChild>
            </w:div>
            <w:div w:id="1404134413">
              <w:marLeft w:val="0"/>
              <w:marRight w:val="0"/>
              <w:marTop w:val="0"/>
              <w:marBottom w:val="0"/>
              <w:divBdr>
                <w:top w:val="none" w:sz="0" w:space="0" w:color="auto"/>
                <w:left w:val="none" w:sz="0" w:space="0" w:color="auto"/>
                <w:bottom w:val="none" w:sz="0" w:space="0" w:color="auto"/>
                <w:right w:val="none" w:sz="0" w:space="0" w:color="auto"/>
              </w:divBdr>
              <w:divsChild>
                <w:div w:id="1800143651">
                  <w:marLeft w:val="0"/>
                  <w:marRight w:val="0"/>
                  <w:marTop w:val="0"/>
                  <w:marBottom w:val="0"/>
                  <w:divBdr>
                    <w:top w:val="none" w:sz="0" w:space="0" w:color="auto"/>
                    <w:left w:val="none" w:sz="0" w:space="0" w:color="auto"/>
                    <w:bottom w:val="none" w:sz="0" w:space="0" w:color="auto"/>
                    <w:right w:val="none" w:sz="0" w:space="0" w:color="auto"/>
                  </w:divBdr>
                </w:div>
              </w:divsChild>
            </w:div>
            <w:div w:id="1625965867">
              <w:marLeft w:val="0"/>
              <w:marRight w:val="0"/>
              <w:marTop w:val="0"/>
              <w:marBottom w:val="0"/>
              <w:divBdr>
                <w:top w:val="none" w:sz="0" w:space="0" w:color="auto"/>
                <w:left w:val="none" w:sz="0" w:space="0" w:color="auto"/>
                <w:bottom w:val="none" w:sz="0" w:space="0" w:color="auto"/>
                <w:right w:val="none" w:sz="0" w:space="0" w:color="auto"/>
              </w:divBdr>
              <w:divsChild>
                <w:div w:id="1929801551">
                  <w:marLeft w:val="0"/>
                  <w:marRight w:val="0"/>
                  <w:marTop w:val="0"/>
                  <w:marBottom w:val="0"/>
                  <w:divBdr>
                    <w:top w:val="none" w:sz="0" w:space="0" w:color="auto"/>
                    <w:left w:val="none" w:sz="0" w:space="0" w:color="auto"/>
                    <w:bottom w:val="none" w:sz="0" w:space="0" w:color="auto"/>
                    <w:right w:val="none" w:sz="0" w:space="0" w:color="auto"/>
                  </w:divBdr>
                </w:div>
              </w:divsChild>
            </w:div>
            <w:div w:id="1193113075">
              <w:marLeft w:val="0"/>
              <w:marRight w:val="0"/>
              <w:marTop w:val="0"/>
              <w:marBottom w:val="0"/>
              <w:divBdr>
                <w:top w:val="none" w:sz="0" w:space="0" w:color="auto"/>
                <w:left w:val="none" w:sz="0" w:space="0" w:color="auto"/>
                <w:bottom w:val="none" w:sz="0" w:space="0" w:color="auto"/>
                <w:right w:val="none" w:sz="0" w:space="0" w:color="auto"/>
              </w:divBdr>
              <w:divsChild>
                <w:div w:id="573466500">
                  <w:marLeft w:val="0"/>
                  <w:marRight w:val="0"/>
                  <w:marTop w:val="0"/>
                  <w:marBottom w:val="0"/>
                  <w:divBdr>
                    <w:top w:val="none" w:sz="0" w:space="0" w:color="auto"/>
                    <w:left w:val="none" w:sz="0" w:space="0" w:color="auto"/>
                    <w:bottom w:val="none" w:sz="0" w:space="0" w:color="auto"/>
                    <w:right w:val="none" w:sz="0" w:space="0" w:color="auto"/>
                  </w:divBdr>
                </w:div>
              </w:divsChild>
            </w:div>
            <w:div w:id="1293556673">
              <w:marLeft w:val="0"/>
              <w:marRight w:val="0"/>
              <w:marTop w:val="0"/>
              <w:marBottom w:val="0"/>
              <w:divBdr>
                <w:top w:val="none" w:sz="0" w:space="0" w:color="auto"/>
                <w:left w:val="none" w:sz="0" w:space="0" w:color="auto"/>
                <w:bottom w:val="none" w:sz="0" w:space="0" w:color="auto"/>
                <w:right w:val="none" w:sz="0" w:space="0" w:color="auto"/>
              </w:divBdr>
              <w:divsChild>
                <w:div w:id="204485804">
                  <w:marLeft w:val="0"/>
                  <w:marRight w:val="0"/>
                  <w:marTop w:val="0"/>
                  <w:marBottom w:val="0"/>
                  <w:divBdr>
                    <w:top w:val="none" w:sz="0" w:space="0" w:color="auto"/>
                    <w:left w:val="none" w:sz="0" w:space="0" w:color="auto"/>
                    <w:bottom w:val="none" w:sz="0" w:space="0" w:color="auto"/>
                    <w:right w:val="none" w:sz="0" w:space="0" w:color="auto"/>
                  </w:divBdr>
                </w:div>
              </w:divsChild>
            </w:div>
            <w:div w:id="1409882119">
              <w:marLeft w:val="0"/>
              <w:marRight w:val="0"/>
              <w:marTop w:val="0"/>
              <w:marBottom w:val="0"/>
              <w:divBdr>
                <w:top w:val="none" w:sz="0" w:space="0" w:color="auto"/>
                <w:left w:val="none" w:sz="0" w:space="0" w:color="auto"/>
                <w:bottom w:val="none" w:sz="0" w:space="0" w:color="auto"/>
                <w:right w:val="none" w:sz="0" w:space="0" w:color="auto"/>
              </w:divBdr>
              <w:divsChild>
                <w:div w:id="1087506151">
                  <w:marLeft w:val="0"/>
                  <w:marRight w:val="0"/>
                  <w:marTop w:val="0"/>
                  <w:marBottom w:val="0"/>
                  <w:divBdr>
                    <w:top w:val="none" w:sz="0" w:space="0" w:color="auto"/>
                    <w:left w:val="none" w:sz="0" w:space="0" w:color="auto"/>
                    <w:bottom w:val="none" w:sz="0" w:space="0" w:color="auto"/>
                    <w:right w:val="none" w:sz="0" w:space="0" w:color="auto"/>
                  </w:divBdr>
                </w:div>
              </w:divsChild>
            </w:div>
            <w:div w:id="1988585310">
              <w:marLeft w:val="0"/>
              <w:marRight w:val="0"/>
              <w:marTop w:val="0"/>
              <w:marBottom w:val="0"/>
              <w:divBdr>
                <w:top w:val="none" w:sz="0" w:space="0" w:color="auto"/>
                <w:left w:val="none" w:sz="0" w:space="0" w:color="auto"/>
                <w:bottom w:val="none" w:sz="0" w:space="0" w:color="auto"/>
                <w:right w:val="none" w:sz="0" w:space="0" w:color="auto"/>
              </w:divBdr>
              <w:divsChild>
                <w:div w:id="1095788491">
                  <w:marLeft w:val="0"/>
                  <w:marRight w:val="0"/>
                  <w:marTop w:val="0"/>
                  <w:marBottom w:val="0"/>
                  <w:divBdr>
                    <w:top w:val="none" w:sz="0" w:space="0" w:color="auto"/>
                    <w:left w:val="none" w:sz="0" w:space="0" w:color="auto"/>
                    <w:bottom w:val="none" w:sz="0" w:space="0" w:color="auto"/>
                    <w:right w:val="none" w:sz="0" w:space="0" w:color="auto"/>
                  </w:divBdr>
                </w:div>
              </w:divsChild>
            </w:div>
            <w:div w:id="1619947907">
              <w:marLeft w:val="0"/>
              <w:marRight w:val="0"/>
              <w:marTop w:val="0"/>
              <w:marBottom w:val="0"/>
              <w:divBdr>
                <w:top w:val="none" w:sz="0" w:space="0" w:color="auto"/>
                <w:left w:val="none" w:sz="0" w:space="0" w:color="auto"/>
                <w:bottom w:val="none" w:sz="0" w:space="0" w:color="auto"/>
                <w:right w:val="none" w:sz="0" w:space="0" w:color="auto"/>
              </w:divBdr>
              <w:divsChild>
                <w:div w:id="956177506">
                  <w:marLeft w:val="0"/>
                  <w:marRight w:val="0"/>
                  <w:marTop w:val="0"/>
                  <w:marBottom w:val="0"/>
                  <w:divBdr>
                    <w:top w:val="none" w:sz="0" w:space="0" w:color="auto"/>
                    <w:left w:val="none" w:sz="0" w:space="0" w:color="auto"/>
                    <w:bottom w:val="none" w:sz="0" w:space="0" w:color="auto"/>
                    <w:right w:val="none" w:sz="0" w:space="0" w:color="auto"/>
                  </w:divBdr>
                </w:div>
              </w:divsChild>
            </w:div>
            <w:div w:id="669481662">
              <w:marLeft w:val="0"/>
              <w:marRight w:val="0"/>
              <w:marTop w:val="0"/>
              <w:marBottom w:val="0"/>
              <w:divBdr>
                <w:top w:val="none" w:sz="0" w:space="0" w:color="auto"/>
                <w:left w:val="none" w:sz="0" w:space="0" w:color="auto"/>
                <w:bottom w:val="none" w:sz="0" w:space="0" w:color="auto"/>
                <w:right w:val="none" w:sz="0" w:space="0" w:color="auto"/>
              </w:divBdr>
              <w:divsChild>
                <w:div w:id="1531070366">
                  <w:marLeft w:val="0"/>
                  <w:marRight w:val="0"/>
                  <w:marTop w:val="0"/>
                  <w:marBottom w:val="0"/>
                  <w:divBdr>
                    <w:top w:val="none" w:sz="0" w:space="0" w:color="auto"/>
                    <w:left w:val="none" w:sz="0" w:space="0" w:color="auto"/>
                    <w:bottom w:val="none" w:sz="0" w:space="0" w:color="auto"/>
                    <w:right w:val="none" w:sz="0" w:space="0" w:color="auto"/>
                  </w:divBdr>
                </w:div>
              </w:divsChild>
            </w:div>
            <w:div w:id="1664888609">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499079722">
              <w:marLeft w:val="0"/>
              <w:marRight w:val="0"/>
              <w:marTop w:val="0"/>
              <w:marBottom w:val="0"/>
              <w:divBdr>
                <w:top w:val="none" w:sz="0" w:space="0" w:color="auto"/>
                <w:left w:val="none" w:sz="0" w:space="0" w:color="auto"/>
                <w:bottom w:val="none" w:sz="0" w:space="0" w:color="auto"/>
                <w:right w:val="none" w:sz="0" w:space="0" w:color="auto"/>
              </w:divBdr>
              <w:divsChild>
                <w:div w:id="576672172">
                  <w:marLeft w:val="0"/>
                  <w:marRight w:val="0"/>
                  <w:marTop w:val="0"/>
                  <w:marBottom w:val="0"/>
                  <w:divBdr>
                    <w:top w:val="none" w:sz="0" w:space="0" w:color="auto"/>
                    <w:left w:val="none" w:sz="0" w:space="0" w:color="auto"/>
                    <w:bottom w:val="none" w:sz="0" w:space="0" w:color="auto"/>
                    <w:right w:val="none" w:sz="0" w:space="0" w:color="auto"/>
                  </w:divBdr>
                </w:div>
              </w:divsChild>
            </w:div>
            <w:div w:id="952202229">
              <w:marLeft w:val="0"/>
              <w:marRight w:val="0"/>
              <w:marTop w:val="0"/>
              <w:marBottom w:val="0"/>
              <w:divBdr>
                <w:top w:val="none" w:sz="0" w:space="0" w:color="auto"/>
                <w:left w:val="none" w:sz="0" w:space="0" w:color="auto"/>
                <w:bottom w:val="none" w:sz="0" w:space="0" w:color="auto"/>
                <w:right w:val="none" w:sz="0" w:space="0" w:color="auto"/>
              </w:divBdr>
              <w:divsChild>
                <w:div w:id="1706715324">
                  <w:marLeft w:val="0"/>
                  <w:marRight w:val="0"/>
                  <w:marTop w:val="0"/>
                  <w:marBottom w:val="0"/>
                  <w:divBdr>
                    <w:top w:val="none" w:sz="0" w:space="0" w:color="auto"/>
                    <w:left w:val="none" w:sz="0" w:space="0" w:color="auto"/>
                    <w:bottom w:val="none" w:sz="0" w:space="0" w:color="auto"/>
                    <w:right w:val="none" w:sz="0" w:space="0" w:color="auto"/>
                  </w:divBdr>
                </w:div>
                <w:div w:id="584150752">
                  <w:marLeft w:val="0"/>
                  <w:marRight w:val="0"/>
                  <w:marTop w:val="0"/>
                  <w:marBottom w:val="0"/>
                  <w:divBdr>
                    <w:top w:val="none" w:sz="0" w:space="0" w:color="auto"/>
                    <w:left w:val="none" w:sz="0" w:space="0" w:color="auto"/>
                    <w:bottom w:val="none" w:sz="0" w:space="0" w:color="auto"/>
                    <w:right w:val="none" w:sz="0" w:space="0" w:color="auto"/>
                  </w:divBdr>
                </w:div>
              </w:divsChild>
            </w:div>
            <w:div w:id="1176656197">
              <w:marLeft w:val="0"/>
              <w:marRight w:val="0"/>
              <w:marTop w:val="0"/>
              <w:marBottom w:val="0"/>
              <w:divBdr>
                <w:top w:val="none" w:sz="0" w:space="0" w:color="auto"/>
                <w:left w:val="none" w:sz="0" w:space="0" w:color="auto"/>
                <w:bottom w:val="none" w:sz="0" w:space="0" w:color="auto"/>
                <w:right w:val="none" w:sz="0" w:space="0" w:color="auto"/>
              </w:divBdr>
              <w:divsChild>
                <w:div w:id="9114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0094">
          <w:marLeft w:val="0"/>
          <w:marRight w:val="0"/>
          <w:marTop w:val="0"/>
          <w:marBottom w:val="0"/>
          <w:divBdr>
            <w:top w:val="none" w:sz="0" w:space="0" w:color="auto"/>
            <w:left w:val="none" w:sz="0" w:space="0" w:color="auto"/>
            <w:bottom w:val="none" w:sz="0" w:space="0" w:color="auto"/>
            <w:right w:val="none" w:sz="0" w:space="0" w:color="auto"/>
          </w:divBdr>
          <w:divsChild>
            <w:div w:id="1406760053">
              <w:marLeft w:val="0"/>
              <w:marRight w:val="0"/>
              <w:marTop w:val="0"/>
              <w:marBottom w:val="0"/>
              <w:divBdr>
                <w:top w:val="none" w:sz="0" w:space="0" w:color="auto"/>
                <w:left w:val="none" w:sz="0" w:space="0" w:color="auto"/>
                <w:bottom w:val="none" w:sz="0" w:space="0" w:color="auto"/>
                <w:right w:val="none" w:sz="0" w:space="0" w:color="auto"/>
              </w:divBdr>
              <w:divsChild>
                <w:div w:id="2373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7397">
      <w:bodyDiv w:val="1"/>
      <w:marLeft w:val="0"/>
      <w:marRight w:val="0"/>
      <w:marTop w:val="0"/>
      <w:marBottom w:val="0"/>
      <w:divBdr>
        <w:top w:val="none" w:sz="0" w:space="0" w:color="auto"/>
        <w:left w:val="none" w:sz="0" w:space="0" w:color="auto"/>
        <w:bottom w:val="none" w:sz="0" w:space="0" w:color="auto"/>
        <w:right w:val="none" w:sz="0" w:space="0" w:color="auto"/>
      </w:divBdr>
    </w:div>
    <w:div w:id="648050178">
      <w:bodyDiv w:val="1"/>
      <w:marLeft w:val="0"/>
      <w:marRight w:val="0"/>
      <w:marTop w:val="0"/>
      <w:marBottom w:val="0"/>
      <w:divBdr>
        <w:top w:val="none" w:sz="0" w:space="0" w:color="auto"/>
        <w:left w:val="none" w:sz="0" w:space="0" w:color="auto"/>
        <w:bottom w:val="none" w:sz="0" w:space="0" w:color="auto"/>
        <w:right w:val="none" w:sz="0" w:space="0" w:color="auto"/>
      </w:divBdr>
      <w:divsChild>
        <w:div w:id="1202521486">
          <w:marLeft w:val="0"/>
          <w:marRight w:val="0"/>
          <w:marTop w:val="0"/>
          <w:marBottom w:val="0"/>
          <w:divBdr>
            <w:top w:val="none" w:sz="0" w:space="0" w:color="auto"/>
            <w:left w:val="none" w:sz="0" w:space="0" w:color="auto"/>
            <w:bottom w:val="none" w:sz="0" w:space="0" w:color="auto"/>
            <w:right w:val="none" w:sz="0" w:space="0" w:color="auto"/>
          </w:divBdr>
          <w:divsChild>
            <w:div w:id="1865511792">
              <w:marLeft w:val="0"/>
              <w:marRight w:val="0"/>
              <w:marTop w:val="0"/>
              <w:marBottom w:val="0"/>
              <w:divBdr>
                <w:top w:val="none" w:sz="0" w:space="0" w:color="auto"/>
                <w:left w:val="none" w:sz="0" w:space="0" w:color="auto"/>
                <w:bottom w:val="none" w:sz="0" w:space="0" w:color="auto"/>
                <w:right w:val="none" w:sz="0" w:space="0" w:color="auto"/>
              </w:divBdr>
              <w:divsChild>
                <w:div w:id="762338013">
                  <w:marLeft w:val="0"/>
                  <w:marRight w:val="0"/>
                  <w:marTop w:val="0"/>
                  <w:marBottom w:val="0"/>
                  <w:divBdr>
                    <w:top w:val="none" w:sz="0" w:space="0" w:color="auto"/>
                    <w:left w:val="none" w:sz="0" w:space="0" w:color="auto"/>
                    <w:bottom w:val="none" w:sz="0" w:space="0" w:color="auto"/>
                    <w:right w:val="none" w:sz="0" w:space="0" w:color="auto"/>
                  </w:divBdr>
                  <w:divsChild>
                    <w:div w:id="19978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4246">
      <w:bodyDiv w:val="1"/>
      <w:marLeft w:val="0"/>
      <w:marRight w:val="0"/>
      <w:marTop w:val="0"/>
      <w:marBottom w:val="0"/>
      <w:divBdr>
        <w:top w:val="none" w:sz="0" w:space="0" w:color="auto"/>
        <w:left w:val="none" w:sz="0" w:space="0" w:color="auto"/>
        <w:bottom w:val="none" w:sz="0" w:space="0" w:color="auto"/>
        <w:right w:val="none" w:sz="0" w:space="0" w:color="auto"/>
      </w:divBdr>
    </w:div>
    <w:div w:id="1125546031">
      <w:bodyDiv w:val="1"/>
      <w:marLeft w:val="0"/>
      <w:marRight w:val="0"/>
      <w:marTop w:val="0"/>
      <w:marBottom w:val="0"/>
      <w:divBdr>
        <w:top w:val="none" w:sz="0" w:space="0" w:color="auto"/>
        <w:left w:val="none" w:sz="0" w:space="0" w:color="auto"/>
        <w:bottom w:val="none" w:sz="0" w:space="0" w:color="auto"/>
        <w:right w:val="none" w:sz="0" w:space="0" w:color="auto"/>
      </w:divBdr>
    </w:div>
    <w:div w:id="1328285005">
      <w:bodyDiv w:val="1"/>
      <w:marLeft w:val="0"/>
      <w:marRight w:val="0"/>
      <w:marTop w:val="0"/>
      <w:marBottom w:val="0"/>
      <w:divBdr>
        <w:top w:val="none" w:sz="0" w:space="0" w:color="auto"/>
        <w:left w:val="none" w:sz="0" w:space="0" w:color="auto"/>
        <w:bottom w:val="none" w:sz="0" w:space="0" w:color="auto"/>
        <w:right w:val="none" w:sz="0" w:space="0" w:color="auto"/>
      </w:divBdr>
    </w:div>
    <w:div w:id="1353872371">
      <w:bodyDiv w:val="1"/>
      <w:marLeft w:val="0"/>
      <w:marRight w:val="0"/>
      <w:marTop w:val="0"/>
      <w:marBottom w:val="0"/>
      <w:divBdr>
        <w:top w:val="none" w:sz="0" w:space="0" w:color="auto"/>
        <w:left w:val="none" w:sz="0" w:space="0" w:color="auto"/>
        <w:bottom w:val="none" w:sz="0" w:space="0" w:color="auto"/>
        <w:right w:val="none" w:sz="0" w:space="0" w:color="auto"/>
      </w:divBdr>
    </w:div>
    <w:div w:id="1374696367">
      <w:bodyDiv w:val="1"/>
      <w:marLeft w:val="0"/>
      <w:marRight w:val="0"/>
      <w:marTop w:val="0"/>
      <w:marBottom w:val="0"/>
      <w:divBdr>
        <w:top w:val="none" w:sz="0" w:space="0" w:color="auto"/>
        <w:left w:val="none" w:sz="0" w:space="0" w:color="auto"/>
        <w:bottom w:val="none" w:sz="0" w:space="0" w:color="auto"/>
        <w:right w:val="none" w:sz="0" w:space="0" w:color="auto"/>
      </w:divBdr>
    </w:div>
    <w:div w:id="1501778382">
      <w:bodyDiv w:val="1"/>
      <w:marLeft w:val="0"/>
      <w:marRight w:val="0"/>
      <w:marTop w:val="0"/>
      <w:marBottom w:val="0"/>
      <w:divBdr>
        <w:top w:val="none" w:sz="0" w:space="0" w:color="auto"/>
        <w:left w:val="none" w:sz="0" w:space="0" w:color="auto"/>
        <w:bottom w:val="none" w:sz="0" w:space="0" w:color="auto"/>
        <w:right w:val="none" w:sz="0" w:space="0" w:color="auto"/>
      </w:divBdr>
    </w:div>
    <w:div w:id="1506286529">
      <w:bodyDiv w:val="1"/>
      <w:marLeft w:val="0"/>
      <w:marRight w:val="0"/>
      <w:marTop w:val="0"/>
      <w:marBottom w:val="0"/>
      <w:divBdr>
        <w:top w:val="none" w:sz="0" w:space="0" w:color="auto"/>
        <w:left w:val="none" w:sz="0" w:space="0" w:color="auto"/>
        <w:bottom w:val="none" w:sz="0" w:space="0" w:color="auto"/>
        <w:right w:val="none" w:sz="0" w:space="0" w:color="auto"/>
      </w:divBdr>
    </w:div>
    <w:div w:id="1531796417">
      <w:bodyDiv w:val="1"/>
      <w:marLeft w:val="0"/>
      <w:marRight w:val="0"/>
      <w:marTop w:val="0"/>
      <w:marBottom w:val="0"/>
      <w:divBdr>
        <w:top w:val="none" w:sz="0" w:space="0" w:color="auto"/>
        <w:left w:val="none" w:sz="0" w:space="0" w:color="auto"/>
        <w:bottom w:val="none" w:sz="0" w:space="0" w:color="auto"/>
        <w:right w:val="none" w:sz="0" w:space="0" w:color="auto"/>
      </w:divBdr>
    </w:div>
    <w:div w:id="1617637386">
      <w:bodyDiv w:val="1"/>
      <w:marLeft w:val="0"/>
      <w:marRight w:val="0"/>
      <w:marTop w:val="0"/>
      <w:marBottom w:val="0"/>
      <w:divBdr>
        <w:top w:val="none" w:sz="0" w:space="0" w:color="auto"/>
        <w:left w:val="none" w:sz="0" w:space="0" w:color="auto"/>
        <w:bottom w:val="none" w:sz="0" w:space="0" w:color="auto"/>
        <w:right w:val="none" w:sz="0" w:space="0" w:color="auto"/>
      </w:divBdr>
    </w:div>
    <w:div w:id="1955087397">
      <w:bodyDiv w:val="1"/>
      <w:marLeft w:val="0"/>
      <w:marRight w:val="0"/>
      <w:marTop w:val="0"/>
      <w:marBottom w:val="0"/>
      <w:divBdr>
        <w:top w:val="none" w:sz="0" w:space="0" w:color="auto"/>
        <w:left w:val="none" w:sz="0" w:space="0" w:color="auto"/>
        <w:bottom w:val="none" w:sz="0" w:space="0" w:color="auto"/>
        <w:right w:val="none" w:sz="0" w:space="0" w:color="auto"/>
      </w:divBdr>
    </w:div>
    <w:div w:id="1988783893">
      <w:bodyDiv w:val="1"/>
      <w:marLeft w:val="0"/>
      <w:marRight w:val="0"/>
      <w:marTop w:val="0"/>
      <w:marBottom w:val="0"/>
      <w:divBdr>
        <w:top w:val="none" w:sz="0" w:space="0" w:color="auto"/>
        <w:left w:val="none" w:sz="0" w:space="0" w:color="auto"/>
        <w:bottom w:val="none" w:sz="0" w:space="0" w:color="auto"/>
        <w:right w:val="none" w:sz="0" w:space="0" w:color="auto"/>
      </w:divBdr>
      <w:divsChild>
        <w:div w:id="869730064">
          <w:marLeft w:val="0"/>
          <w:marRight w:val="0"/>
          <w:marTop w:val="0"/>
          <w:marBottom w:val="0"/>
          <w:divBdr>
            <w:top w:val="none" w:sz="0" w:space="0" w:color="auto"/>
            <w:left w:val="none" w:sz="0" w:space="0" w:color="auto"/>
            <w:bottom w:val="none" w:sz="0" w:space="0" w:color="auto"/>
            <w:right w:val="none" w:sz="0" w:space="0" w:color="auto"/>
          </w:divBdr>
          <w:divsChild>
            <w:div w:id="229855155">
              <w:marLeft w:val="0"/>
              <w:marRight w:val="0"/>
              <w:marTop w:val="0"/>
              <w:marBottom w:val="0"/>
              <w:divBdr>
                <w:top w:val="none" w:sz="0" w:space="0" w:color="auto"/>
                <w:left w:val="none" w:sz="0" w:space="0" w:color="auto"/>
                <w:bottom w:val="none" w:sz="0" w:space="0" w:color="auto"/>
                <w:right w:val="none" w:sz="0" w:space="0" w:color="auto"/>
              </w:divBdr>
              <w:divsChild>
                <w:div w:id="1949963809">
                  <w:marLeft w:val="0"/>
                  <w:marRight w:val="0"/>
                  <w:marTop w:val="0"/>
                  <w:marBottom w:val="0"/>
                  <w:divBdr>
                    <w:top w:val="none" w:sz="0" w:space="0" w:color="auto"/>
                    <w:left w:val="none" w:sz="0" w:space="0" w:color="auto"/>
                    <w:bottom w:val="none" w:sz="0" w:space="0" w:color="auto"/>
                    <w:right w:val="none" w:sz="0" w:space="0" w:color="auto"/>
                  </w:divBdr>
                </w:div>
              </w:divsChild>
            </w:div>
            <w:div w:id="908228361">
              <w:marLeft w:val="0"/>
              <w:marRight w:val="0"/>
              <w:marTop w:val="0"/>
              <w:marBottom w:val="0"/>
              <w:divBdr>
                <w:top w:val="none" w:sz="0" w:space="0" w:color="auto"/>
                <w:left w:val="none" w:sz="0" w:space="0" w:color="auto"/>
                <w:bottom w:val="none" w:sz="0" w:space="0" w:color="auto"/>
                <w:right w:val="none" w:sz="0" w:space="0" w:color="auto"/>
              </w:divBdr>
              <w:divsChild>
                <w:div w:id="801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7861">
          <w:marLeft w:val="0"/>
          <w:marRight w:val="0"/>
          <w:marTop w:val="0"/>
          <w:marBottom w:val="0"/>
          <w:divBdr>
            <w:top w:val="none" w:sz="0" w:space="0" w:color="auto"/>
            <w:left w:val="none" w:sz="0" w:space="0" w:color="auto"/>
            <w:bottom w:val="none" w:sz="0" w:space="0" w:color="auto"/>
            <w:right w:val="none" w:sz="0" w:space="0" w:color="auto"/>
          </w:divBdr>
          <w:divsChild>
            <w:div w:id="2082100010">
              <w:marLeft w:val="0"/>
              <w:marRight w:val="0"/>
              <w:marTop w:val="0"/>
              <w:marBottom w:val="0"/>
              <w:divBdr>
                <w:top w:val="none" w:sz="0" w:space="0" w:color="auto"/>
                <w:left w:val="none" w:sz="0" w:space="0" w:color="auto"/>
                <w:bottom w:val="none" w:sz="0" w:space="0" w:color="auto"/>
                <w:right w:val="none" w:sz="0" w:space="0" w:color="auto"/>
              </w:divBdr>
              <w:divsChild>
                <w:div w:id="1858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unity.alertenterpri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rtenterprise.crm.dynamics.com/mai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rtenterprise.crm.dynamics.com/mai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aval%20DATA\Drive%20C\SUFI\Legal\SLA\SLA.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D212-3A13-4653-A420-CE3B00E4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SLA.Template.dotx</Template>
  <TotalTime>0</TotalTime>
  <Pages>3</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ALERT ENTERPRISE, INC</vt:lpstr>
    </vt:vector>
  </TitlesOfParts>
  <Company/>
  <LinksUpToDate>false</LinksUpToDate>
  <CharactersWithSpaces>45336</CharactersWithSpaces>
  <SharedDoc>false</SharedDoc>
  <HLinks>
    <vt:vector size="6" baseType="variant">
      <vt:variant>
        <vt:i4>6946870</vt:i4>
      </vt:variant>
      <vt:variant>
        <vt:i4>50</vt:i4>
      </vt:variant>
      <vt:variant>
        <vt:i4>0</vt:i4>
      </vt:variant>
      <vt:variant>
        <vt:i4>5</vt:i4>
      </vt:variant>
      <vt:variant>
        <vt:lpwstr>http://www.alertenterprise.com/docs/3rdpartycomponents.html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ENTERPRISE, INC</dc:title>
  <dc:creator>HP Authorized Customer</dc:creator>
  <cp:lastModifiedBy>Kaval Kaur</cp:lastModifiedBy>
  <cp:revision>2</cp:revision>
  <cp:lastPrinted>2015-11-17T23:22:00Z</cp:lastPrinted>
  <dcterms:created xsi:type="dcterms:W3CDTF">2023-02-14T17:46:00Z</dcterms:created>
  <dcterms:modified xsi:type="dcterms:W3CDTF">2023-02-14T17:46:00Z</dcterms:modified>
</cp:coreProperties>
</file>